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7B158" w14:textId="63092B35" w:rsidR="0013251B" w:rsidRPr="00A81013" w:rsidRDefault="003947C6" w:rsidP="000264F9">
      <w:pPr>
        <w:spacing w:after="0" w:line="240" w:lineRule="auto"/>
        <w:ind w:left="17" w:right="0"/>
        <w:jc w:val="center"/>
        <w:rPr>
          <w:rFonts w:eastAsiaTheme="minorHAnsi"/>
          <w:b/>
          <w:bCs/>
          <w:color w:val="00435B"/>
          <w:kern w:val="2"/>
          <w:szCs w:val="20"/>
          <w:lang w:eastAsia="en-US"/>
          <w14:ligatures w14:val="standardContextual"/>
        </w:rPr>
      </w:pPr>
      <w:r w:rsidRPr="003947C6">
        <w:rPr>
          <w:rFonts w:eastAsiaTheme="minorHAnsi"/>
          <w:b/>
          <w:bCs/>
          <w:color w:val="00435B"/>
          <w:kern w:val="2"/>
          <w:szCs w:val="20"/>
          <w:lang w:eastAsia="en-US"/>
          <w14:ligatures w14:val="standardContextual"/>
        </w:rPr>
        <w:t>TINKLO UGNIASIENĖS (TECHNINĖS) KLASTERIO ĮRANG</w:t>
      </w:r>
      <w:r w:rsidR="00073B1E">
        <w:rPr>
          <w:rFonts w:eastAsiaTheme="minorHAnsi"/>
          <w:b/>
          <w:bCs/>
          <w:color w:val="00435B"/>
          <w:kern w:val="2"/>
          <w:szCs w:val="20"/>
          <w:lang w:eastAsia="en-US"/>
          <w14:ligatures w14:val="standardContextual"/>
        </w:rPr>
        <w:t>OS</w:t>
      </w:r>
      <w:r w:rsidRPr="003947C6">
        <w:rPr>
          <w:rFonts w:eastAsiaTheme="minorHAnsi"/>
          <w:b/>
          <w:bCs/>
          <w:color w:val="00435B"/>
          <w:kern w:val="2"/>
          <w:szCs w:val="20"/>
          <w:lang w:eastAsia="en-US"/>
          <w14:ligatures w14:val="standardContextual"/>
        </w:rPr>
        <w:t xml:space="preserve"> SU PALAIKYMO PASLAUGA</w:t>
      </w:r>
      <w:r w:rsidRPr="00A81013">
        <w:rPr>
          <w:rFonts w:eastAsiaTheme="minorHAnsi"/>
          <w:b/>
          <w:bCs/>
          <w:color w:val="00435B"/>
          <w:kern w:val="2"/>
          <w:szCs w:val="20"/>
          <w:lang w:eastAsia="en-US"/>
          <w14:ligatures w14:val="standardContextual"/>
        </w:rPr>
        <w:t xml:space="preserve"> </w:t>
      </w:r>
      <w:r w:rsidR="00C74098" w:rsidRPr="00A81013">
        <w:rPr>
          <w:rFonts w:eastAsiaTheme="minorHAnsi"/>
          <w:b/>
          <w:bCs/>
          <w:color w:val="00435B"/>
          <w:kern w:val="2"/>
          <w:szCs w:val="20"/>
          <w:lang w:eastAsia="en-US"/>
          <w14:ligatures w14:val="standardContextual"/>
        </w:rPr>
        <w:t xml:space="preserve">VIEŠOJO PIRKIMO </w:t>
      </w:r>
      <w:r w:rsidR="0013251B" w:rsidRPr="00A81013">
        <w:rPr>
          <w:rFonts w:eastAsiaTheme="minorHAnsi"/>
          <w:b/>
          <w:bCs/>
          <w:color w:val="00435B"/>
          <w:kern w:val="2"/>
          <w:szCs w:val="20"/>
          <w:lang w:eastAsia="en-US"/>
          <w14:ligatures w14:val="standardContextual"/>
        </w:rPr>
        <w:t xml:space="preserve">TECHNINĖ SPECIFIKACIJA </w:t>
      </w:r>
    </w:p>
    <w:p w14:paraId="78F6A9B1" w14:textId="77777777" w:rsidR="00225253" w:rsidRPr="00A81013" w:rsidRDefault="00225253" w:rsidP="00692C9C">
      <w:pPr>
        <w:spacing w:after="0" w:line="240" w:lineRule="auto"/>
        <w:ind w:left="17" w:right="0"/>
        <w:jc w:val="center"/>
        <w:rPr>
          <w:rFonts w:eastAsiaTheme="minorHAnsi"/>
          <w:b/>
          <w:bCs/>
          <w:color w:val="00435B"/>
          <w:kern w:val="2"/>
          <w:szCs w:val="20"/>
          <w:lang w:eastAsia="en-US"/>
          <w14:ligatures w14:val="standardContextual"/>
        </w:rPr>
      </w:pPr>
    </w:p>
    <w:p w14:paraId="3796538A" w14:textId="75D16B71" w:rsidR="00245FE8" w:rsidRPr="00CF14FC" w:rsidRDefault="00245FE8" w:rsidP="000B6D66">
      <w:pPr>
        <w:pStyle w:val="ListParagraph"/>
        <w:numPr>
          <w:ilvl w:val="0"/>
          <w:numId w:val="15"/>
        </w:numPr>
        <w:tabs>
          <w:tab w:val="left" w:pos="993"/>
        </w:tabs>
        <w:spacing w:line="240" w:lineRule="auto"/>
        <w:ind w:right="57"/>
        <w:rPr>
          <w:b/>
          <w:bCs/>
          <w:color w:val="00435B"/>
          <w:sz w:val="20"/>
          <w:szCs w:val="20"/>
        </w:rPr>
      </w:pPr>
      <w:r w:rsidRPr="00CF14FC">
        <w:rPr>
          <w:b/>
          <w:bCs/>
          <w:color w:val="00435B"/>
          <w:sz w:val="20"/>
          <w:szCs w:val="20"/>
        </w:rPr>
        <w:t>PIRKIMO OBJEKTAS</w:t>
      </w:r>
    </w:p>
    <w:p w14:paraId="1D0FA190" w14:textId="77777777" w:rsidR="00245FE8" w:rsidRPr="00990DD3" w:rsidRDefault="00245FE8" w:rsidP="00245FE8">
      <w:pPr>
        <w:tabs>
          <w:tab w:val="left" w:pos="993"/>
        </w:tabs>
        <w:spacing w:after="0" w:line="240" w:lineRule="auto"/>
        <w:ind w:left="588" w:right="57" w:firstLine="0"/>
        <w:rPr>
          <w:b/>
          <w:bCs/>
          <w:color w:val="00435B"/>
          <w:szCs w:val="20"/>
        </w:rPr>
      </w:pPr>
    </w:p>
    <w:p w14:paraId="7BB5CF46" w14:textId="29316A82" w:rsidR="00245FE8" w:rsidRPr="00990DD3" w:rsidRDefault="00245FE8" w:rsidP="003802A0">
      <w:pPr>
        <w:pStyle w:val="ListParagraph"/>
        <w:numPr>
          <w:ilvl w:val="1"/>
          <w:numId w:val="15"/>
        </w:numPr>
        <w:rPr>
          <w:color w:val="00435B"/>
          <w:sz w:val="20"/>
          <w:szCs w:val="20"/>
        </w:rPr>
      </w:pPr>
      <w:r w:rsidRPr="00990DD3">
        <w:rPr>
          <w:color w:val="00435B"/>
          <w:sz w:val="20"/>
          <w:szCs w:val="20"/>
        </w:rPr>
        <w:t xml:space="preserve">Šio viešojo pirkimo objektas – Ugniasienės, 2 (du) vnt. (toliau – Prekės). </w:t>
      </w:r>
    </w:p>
    <w:p w14:paraId="703043BD" w14:textId="77777777" w:rsidR="00061AA4" w:rsidRPr="00990DD3" w:rsidRDefault="00061AA4" w:rsidP="005D2471">
      <w:pPr>
        <w:rPr>
          <w:color w:val="00435B"/>
        </w:rPr>
      </w:pPr>
    </w:p>
    <w:p w14:paraId="6E424B94" w14:textId="5B236E83" w:rsidR="005B0919" w:rsidRPr="00CF14FC" w:rsidRDefault="00CF14FC" w:rsidP="00CE1166">
      <w:pPr>
        <w:pStyle w:val="ListParagraph"/>
        <w:numPr>
          <w:ilvl w:val="0"/>
          <w:numId w:val="15"/>
        </w:numPr>
        <w:rPr>
          <w:b/>
          <w:bCs/>
          <w:color w:val="00435B"/>
          <w:sz w:val="20"/>
          <w:szCs w:val="20"/>
        </w:rPr>
      </w:pPr>
      <w:r>
        <w:rPr>
          <w:b/>
          <w:bCs/>
          <w:color w:val="00435B"/>
          <w:sz w:val="20"/>
          <w:szCs w:val="20"/>
        </w:rPr>
        <w:t>SAVOKOS IR APIBRĖŽIMAI</w:t>
      </w:r>
      <w:r w:rsidR="005B0919" w:rsidRPr="00CF14FC">
        <w:rPr>
          <w:b/>
          <w:bCs/>
          <w:color w:val="00435B"/>
          <w:sz w:val="20"/>
          <w:szCs w:val="20"/>
        </w:rPr>
        <w:t>:</w:t>
      </w:r>
    </w:p>
    <w:p w14:paraId="005A560B" w14:textId="0557BE09" w:rsidR="005B0919" w:rsidRPr="00990DD3" w:rsidRDefault="005B0919" w:rsidP="00923065">
      <w:pPr>
        <w:pStyle w:val="ListParagraph"/>
        <w:numPr>
          <w:ilvl w:val="1"/>
          <w:numId w:val="15"/>
        </w:numPr>
        <w:rPr>
          <w:color w:val="00435B"/>
          <w:sz w:val="20"/>
          <w:szCs w:val="20"/>
        </w:rPr>
      </w:pPr>
      <w:r w:rsidRPr="00990DD3">
        <w:rPr>
          <w:color w:val="00435B"/>
          <w:sz w:val="20"/>
          <w:szCs w:val="20"/>
        </w:rPr>
        <w:t>Perkančioji organizacija</w:t>
      </w:r>
      <w:r w:rsidR="00F453D3" w:rsidRPr="00990DD3">
        <w:rPr>
          <w:color w:val="00435B"/>
          <w:sz w:val="20"/>
          <w:szCs w:val="20"/>
        </w:rPr>
        <w:t xml:space="preserve"> </w:t>
      </w:r>
      <w:r w:rsidR="00F31FBF" w:rsidRPr="00990DD3">
        <w:rPr>
          <w:color w:val="00435B"/>
          <w:sz w:val="20"/>
          <w:szCs w:val="20"/>
        </w:rPr>
        <w:t>/</w:t>
      </w:r>
      <w:r w:rsidR="00F453D3" w:rsidRPr="00990DD3">
        <w:rPr>
          <w:color w:val="00435B"/>
          <w:sz w:val="20"/>
          <w:szCs w:val="20"/>
        </w:rPr>
        <w:t xml:space="preserve"> </w:t>
      </w:r>
      <w:r w:rsidR="005B7728" w:rsidRPr="00990DD3">
        <w:rPr>
          <w:color w:val="00435B"/>
          <w:sz w:val="20"/>
          <w:szCs w:val="20"/>
        </w:rPr>
        <w:t>Pirkėjas</w:t>
      </w:r>
      <w:r w:rsidRPr="00990DD3">
        <w:rPr>
          <w:color w:val="00435B"/>
          <w:sz w:val="20"/>
          <w:szCs w:val="20"/>
        </w:rPr>
        <w:t xml:space="preserve"> – UAB „ILTE“.</w:t>
      </w:r>
    </w:p>
    <w:p w14:paraId="05110962" w14:textId="77777777" w:rsidR="00A176AF" w:rsidRPr="00990DD3" w:rsidRDefault="00A176AF" w:rsidP="00C0496A">
      <w:pPr>
        <w:pStyle w:val="ListParagraph"/>
        <w:numPr>
          <w:ilvl w:val="1"/>
          <w:numId w:val="15"/>
        </w:numPr>
        <w:rPr>
          <w:color w:val="00435B"/>
          <w:sz w:val="20"/>
          <w:szCs w:val="20"/>
        </w:rPr>
      </w:pPr>
      <w:r w:rsidRPr="00990DD3">
        <w:rPr>
          <w:color w:val="00435B"/>
          <w:sz w:val="20"/>
          <w:szCs w:val="20"/>
        </w:rPr>
        <w:t>Tiekėjas – Dalyvis, kurio pasiūlymas pirkimui pirkimo sąlygose nustatyta tvarka bus pripažintas laimėjusiu ir su kuriuo bus sudaryta Sutartis.</w:t>
      </w:r>
    </w:p>
    <w:p w14:paraId="48020CB9" w14:textId="77777777" w:rsidR="00A176AF" w:rsidRPr="00990DD3" w:rsidRDefault="00A176AF" w:rsidP="00C0496A">
      <w:pPr>
        <w:pStyle w:val="ListParagraph"/>
        <w:numPr>
          <w:ilvl w:val="1"/>
          <w:numId w:val="15"/>
        </w:numPr>
        <w:rPr>
          <w:color w:val="00435B"/>
          <w:sz w:val="20"/>
          <w:szCs w:val="20"/>
        </w:rPr>
      </w:pPr>
      <w:r w:rsidRPr="00990DD3">
        <w:rPr>
          <w:color w:val="00435B"/>
          <w:sz w:val="20"/>
          <w:szCs w:val="20"/>
        </w:rPr>
        <w:t>Sutartis – Tiekėjo ir Pirkėjo pasirašoma prekių pirkimo – pardavimo sutartis.</w:t>
      </w:r>
    </w:p>
    <w:p w14:paraId="60BF2A16" w14:textId="11AEFF62" w:rsidR="00A176AF" w:rsidRPr="00990DD3" w:rsidRDefault="00A176AF" w:rsidP="00C0496A">
      <w:pPr>
        <w:pStyle w:val="ListParagraph"/>
        <w:numPr>
          <w:ilvl w:val="1"/>
          <w:numId w:val="15"/>
        </w:numPr>
        <w:rPr>
          <w:color w:val="00435B"/>
          <w:sz w:val="20"/>
          <w:szCs w:val="20"/>
        </w:rPr>
      </w:pPr>
      <w:r w:rsidRPr="00990DD3">
        <w:rPr>
          <w:color w:val="00435B"/>
          <w:sz w:val="20"/>
          <w:szCs w:val="20"/>
        </w:rPr>
        <w:t>Prekės – šioje techninėje specifikacijoje nurodyta įranga.</w:t>
      </w:r>
    </w:p>
    <w:p w14:paraId="08DDB8F4" w14:textId="77777777" w:rsidR="00245FE8" w:rsidRPr="00990DD3" w:rsidRDefault="00245FE8" w:rsidP="00245FE8">
      <w:pPr>
        <w:tabs>
          <w:tab w:val="left" w:pos="993"/>
        </w:tabs>
        <w:spacing w:after="0" w:line="240" w:lineRule="auto"/>
        <w:ind w:left="588" w:right="57" w:firstLine="0"/>
        <w:rPr>
          <w:b/>
          <w:bCs/>
          <w:color w:val="00435B"/>
          <w:szCs w:val="20"/>
        </w:rPr>
      </w:pPr>
    </w:p>
    <w:p w14:paraId="3D0D1A52" w14:textId="79CD6420" w:rsidR="00245FE8" w:rsidRPr="00CF14FC" w:rsidRDefault="00245FE8" w:rsidP="000B6D66">
      <w:pPr>
        <w:pStyle w:val="ListParagraph"/>
        <w:numPr>
          <w:ilvl w:val="0"/>
          <w:numId w:val="15"/>
        </w:numPr>
        <w:tabs>
          <w:tab w:val="left" w:pos="993"/>
        </w:tabs>
        <w:spacing w:line="240" w:lineRule="auto"/>
        <w:ind w:right="57"/>
        <w:rPr>
          <w:b/>
          <w:bCs/>
          <w:color w:val="00435B"/>
          <w:sz w:val="20"/>
          <w:szCs w:val="20"/>
        </w:rPr>
      </w:pPr>
      <w:r w:rsidRPr="00CF14FC">
        <w:rPr>
          <w:b/>
          <w:bCs/>
          <w:color w:val="00435B"/>
          <w:sz w:val="20"/>
          <w:szCs w:val="20"/>
        </w:rPr>
        <w:t>BENDRIEJI REIKALAVIMAI</w:t>
      </w:r>
      <w:r w:rsidR="004B1E9C" w:rsidRPr="00CF14FC">
        <w:rPr>
          <w:b/>
          <w:bCs/>
          <w:color w:val="00435B"/>
          <w:sz w:val="20"/>
          <w:szCs w:val="20"/>
        </w:rPr>
        <w:t>:</w:t>
      </w:r>
    </w:p>
    <w:p w14:paraId="3AB77FAD" w14:textId="77777777" w:rsidR="00245FE8" w:rsidRPr="00990DD3" w:rsidRDefault="00245FE8" w:rsidP="00245FE8">
      <w:pPr>
        <w:tabs>
          <w:tab w:val="left" w:pos="993"/>
        </w:tabs>
        <w:spacing w:after="0" w:line="240" w:lineRule="auto"/>
        <w:ind w:left="588" w:right="57" w:firstLine="0"/>
        <w:rPr>
          <w:b/>
          <w:bCs/>
          <w:color w:val="00435B"/>
          <w:szCs w:val="20"/>
        </w:rPr>
      </w:pPr>
    </w:p>
    <w:p w14:paraId="0AF8B353" w14:textId="5E4692BA" w:rsidR="00245FE8" w:rsidRPr="00990DD3" w:rsidRDefault="007C0782" w:rsidP="00C0496A">
      <w:pPr>
        <w:pStyle w:val="ListParagraph"/>
        <w:numPr>
          <w:ilvl w:val="1"/>
          <w:numId w:val="15"/>
        </w:numPr>
        <w:rPr>
          <w:color w:val="00435B"/>
          <w:sz w:val="20"/>
          <w:szCs w:val="20"/>
        </w:rPr>
      </w:pPr>
      <w:r w:rsidRPr="00990DD3">
        <w:rPr>
          <w:color w:val="00435B"/>
          <w:sz w:val="20"/>
          <w:szCs w:val="20"/>
        </w:rPr>
        <w:t>Prekės</w:t>
      </w:r>
      <w:r w:rsidR="00245FE8" w:rsidRPr="00990DD3">
        <w:rPr>
          <w:color w:val="00435B"/>
          <w:sz w:val="20"/>
          <w:szCs w:val="20"/>
        </w:rPr>
        <w:t xml:space="preserve"> tiekėjas turi būti siūlomos įrangos gamintojas arba gamintojo atstovas, įgaliotas pateikti (parduoti), įdiegti ir aptarnauti siūlomą įrangą arba turi būti sudaręs sutartį su tokiu atstovu, turinčiu išvardintas teises. Kartu su pasiūlymu turi būti pateikta Įrangos gamintojo pažyma, įgaliojimas ar kiti dokumentai, patvirtinantys, kad Įrangos tiekėjas yra siūlomos įrangos gamintojo atstovas, įgaliotas pateikti (parduoti), įdiegti ir aptarnauti siūlomą įrangą arba turi būti sudaręs sutartį su tokiu atstovu, turinčiu išvardintas teises (turi būti pateikta skaitmeninė kopija);</w:t>
      </w:r>
    </w:p>
    <w:p w14:paraId="79A73C02" w14:textId="46BD6A9F" w:rsidR="001724CB" w:rsidRPr="00990DD3" w:rsidRDefault="003C6621" w:rsidP="00C0496A">
      <w:pPr>
        <w:pStyle w:val="ListParagraph"/>
        <w:numPr>
          <w:ilvl w:val="1"/>
          <w:numId w:val="15"/>
        </w:numPr>
        <w:rPr>
          <w:color w:val="00435B"/>
          <w:sz w:val="20"/>
          <w:szCs w:val="20"/>
        </w:rPr>
      </w:pPr>
      <w:r w:rsidRPr="00990DD3">
        <w:rPr>
          <w:color w:val="00435B"/>
          <w:sz w:val="20"/>
          <w:szCs w:val="20"/>
        </w:rPr>
        <w:t>V</w:t>
      </w:r>
      <w:r w:rsidR="001724CB" w:rsidRPr="00990DD3">
        <w:rPr>
          <w:color w:val="00435B"/>
          <w:sz w:val="20"/>
          <w:szCs w:val="20"/>
        </w:rPr>
        <w:t xml:space="preserve">isa pateikiama techninė įranga privalo būti nauja (negali būti atnaujinta, restauruota (angl. </w:t>
      </w:r>
      <w:proofErr w:type="spellStart"/>
      <w:r w:rsidR="001724CB" w:rsidRPr="00990DD3">
        <w:rPr>
          <w:color w:val="00435B"/>
          <w:sz w:val="20"/>
          <w:szCs w:val="20"/>
        </w:rPr>
        <w:t>refurbished</w:t>
      </w:r>
      <w:proofErr w:type="spellEnd"/>
      <w:r w:rsidR="001724CB" w:rsidRPr="00990DD3">
        <w:rPr>
          <w:color w:val="00435B"/>
          <w:sz w:val="20"/>
          <w:szCs w:val="20"/>
        </w:rPr>
        <w:t>), nenaudota, pateikta nepažeistoje gamyklinėje pakuotėje.</w:t>
      </w:r>
    </w:p>
    <w:p w14:paraId="3CA57373" w14:textId="77777777" w:rsidR="00D55225" w:rsidRPr="00D55225" w:rsidRDefault="00D55225" w:rsidP="00D55225">
      <w:pPr>
        <w:pStyle w:val="ListParagraph"/>
        <w:numPr>
          <w:ilvl w:val="1"/>
          <w:numId w:val="15"/>
        </w:numPr>
        <w:rPr>
          <w:color w:val="00435B"/>
          <w:sz w:val="20"/>
          <w:szCs w:val="20"/>
        </w:rPr>
      </w:pPr>
      <w:r w:rsidRPr="00D55225">
        <w:rPr>
          <w:color w:val="00435B"/>
          <w:sz w:val="20"/>
          <w:szCs w:val="20"/>
        </w:rPr>
        <w:t xml:space="preserve">Gamintojas nėra paskelbęs žinios apie siūlomos įrangos gamybos arba tobulinimo nutraukimą (pvz., angl. </w:t>
      </w:r>
      <w:proofErr w:type="spellStart"/>
      <w:r w:rsidRPr="00D55225">
        <w:rPr>
          <w:color w:val="00435B"/>
          <w:sz w:val="20"/>
          <w:szCs w:val="20"/>
        </w:rPr>
        <w:t>End</w:t>
      </w:r>
      <w:proofErr w:type="spellEnd"/>
      <w:r w:rsidRPr="00D55225">
        <w:rPr>
          <w:color w:val="00435B"/>
          <w:sz w:val="20"/>
          <w:szCs w:val="20"/>
        </w:rPr>
        <w:t xml:space="preserve"> </w:t>
      </w:r>
      <w:proofErr w:type="spellStart"/>
      <w:r w:rsidRPr="00D55225">
        <w:rPr>
          <w:color w:val="00435B"/>
          <w:sz w:val="20"/>
          <w:szCs w:val="20"/>
        </w:rPr>
        <w:t>of</w:t>
      </w:r>
      <w:proofErr w:type="spellEnd"/>
      <w:r w:rsidRPr="00D55225">
        <w:rPr>
          <w:color w:val="00435B"/>
          <w:sz w:val="20"/>
          <w:szCs w:val="20"/>
        </w:rPr>
        <w:t xml:space="preserve"> </w:t>
      </w:r>
      <w:proofErr w:type="spellStart"/>
      <w:r w:rsidRPr="00D55225">
        <w:rPr>
          <w:color w:val="00435B"/>
          <w:sz w:val="20"/>
          <w:szCs w:val="20"/>
        </w:rPr>
        <w:t>Life</w:t>
      </w:r>
      <w:proofErr w:type="spellEnd"/>
      <w:r w:rsidRPr="00D55225">
        <w:rPr>
          <w:color w:val="00435B"/>
          <w:sz w:val="20"/>
          <w:szCs w:val="20"/>
        </w:rPr>
        <w:t xml:space="preserve"> Time ar </w:t>
      </w:r>
      <w:proofErr w:type="spellStart"/>
      <w:r w:rsidRPr="00D55225">
        <w:rPr>
          <w:color w:val="00435B"/>
          <w:sz w:val="20"/>
          <w:szCs w:val="20"/>
        </w:rPr>
        <w:t>Discontinued</w:t>
      </w:r>
      <w:proofErr w:type="spellEnd"/>
      <w:r w:rsidRPr="00D55225">
        <w:rPr>
          <w:color w:val="00435B"/>
          <w:sz w:val="20"/>
          <w:szCs w:val="20"/>
        </w:rPr>
        <w:t>). Įranga turi turėti galiojantį gamintojo palaikymo ciklą, o garantuotas programinės įrangos ir saugumo atnaujinimų laikotarpis negali būti trumpesnis nei 36 mėn. nuo prekių pristatymo dienos.</w:t>
      </w:r>
    </w:p>
    <w:p w14:paraId="2BD46074" w14:textId="77777777" w:rsidR="00F70D1A" w:rsidRPr="00F70D1A" w:rsidRDefault="00F70D1A" w:rsidP="00F70D1A">
      <w:pPr>
        <w:pStyle w:val="ListParagraph"/>
        <w:numPr>
          <w:ilvl w:val="1"/>
          <w:numId w:val="15"/>
        </w:numPr>
        <w:rPr>
          <w:color w:val="00435B"/>
          <w:sz w:val="20"/>
          <w:szCs w:val="20"/>
        </w:rPr>
      </w:pPr>
      <w:r w:rsidRPr="00F70D1A">
        <w:rPr>
          <w:color w:val="00435B"/>
          <w:sz w:val="20"/>
          <w:szCs w:val="20"/>
        </w:rPr>
        <w:t xml:space="preserve">Kartu su pasiūlymu būtina pateikti nuorodą į konkretų modelį arba instrukciją arba pateikti gamintojo deklaraciją dėl prekių atitikimo reikalavimams. </w:t>
      </w:r>
    </w:p>
    <w:p w14:paraId="3E58A0A6" w14:textId="18398F3A" w:rsidR="001724CB" w:rsidRPr="00990DD3" w:rsidRDefault="00A965D0" w:rsidP="00C0496A">
      <w:pPr>
        <w:pStyle w:val="ListParagraph"/>
        <w:numPr>
          <w:ilvl w:val="1"/>
          <w:numId w:val="15"/>
        </w:numPr>
        <w:rPr>
          <w:color w:val="00435B"/>
          <w:sz w:val="20"/>
          <w:szCs w:val="20"/>
        </w:rPr>
      </w:pPr>
      <w:r w:rsidRPr="00990DD3">
        <w:rPr>
          <w:color w:val="00435B"/>
          <w:sz w:val="20"/>
          <w:szCs w:val="20"/>
        </w:rPr>
        <w:t>Prekės</w:t>
      </w:r>
      <w:r w:rsidR="001724CB" w:rsidRPr="00990DD3">
        <w:rPr>
          <w:color w:val="00435B"/>
          <w:sz w:val="20"/>
          <w:szCs w:val="20"/>
        </w:rPr>
        <w:t xml:space="preserve"> dokumentai turi būti lietuvių arba anglų kalba. Užrašai ant įrenginio ir jo dalių turi būti anglų arba lietuvių kalba.</w:t>
      </w:r>
    </w:p>
    <w:p w14:paraId="6917C2C4" w14:textId="0606784B" w:rsidR="001724CB" w:rsidRPr="00990DD3" w:rsidRDefault="00991F5B" w:rsidP="00C0496A">
      <w:pPr>
        <w:pStyle w:val="ListParagraph"/>
        <w:numPr>
          <w:ilvl w:val="1"/>
          <w:numId w:val="15"/>
        </w:numPr>
        <w:rPr>
          <w:color w:val="00435B"/>
          <w:sz w:val="20"/>
          <w:szCs w:val="20"/>
        </w:rPr>
      </w:pPr>
      <w:r w:rsidRPr="00990DD3">
        <w:rPr>
          <w:color w:val="00435B"/>
          <w:sz w:val="20"/>
          <w:szCs w:val="20"/>
        </w:rPr>
        <w:t>T</w:t>
      </w:r>
      <w:r w:rsidR="001724CB" w:rsidRPr="00990DD3">
        <w:rPr>
          <w:color w:val="00435B"/>
          <w:sz w:val="20"/>
          <w:szCs w:val="20"/>
        </w:rPr>
        <w:t>iekėjas į savo pasiūlymą turi įtraukti visą aparatinę ir programinę įrangą bei medžiagas, reikalingas šioje specifikacijoje nurodytiems reikalavimams įvykdyti.</w:t>
      </w:r>
    </w:p>
    <w:p w14:paraId="2D05AF15" w14:textId="2D744294" w:rsidR="009C3232" w:rsidRDefault="009C3232" w:rsidP="00C0496A">
      <w:pPr>
        <w:pStyle w:val="ListParagraph"/>
        <w:numPr>
          <w:ilvl w:val="1"/>
          <w:numId w:val="15"/>
        </w:numPr>
        <w:rPr>
          <w:color w:val="00435B"/>
          <w:sz w:val="20"/>
          <w:szCs w:val="20"/>
        </w:rPr>
      </w:pPr>
      <w:r w:rsidRPr="00990DD3">
        <w:rPr>
          <w:color w:val="00435B"/>
          <w:sz w:val="20"/>
          <w:szCs w:val="20"/>
        </w:rPr>
        <w:t>Į bendrą pasiūlymo kainą turi būti įtrauktos visos gamintojo licencijos, reikalingos perkamos įrangos reikalaujamoms funkcijoms atlikti ir palaikyti;</w:t>
      </w:r>
    </w:p>
    <w:p w14:paraId="44156C27" w14:textId="2BBB6B65" w:rsidR="00813A90" w:rsidRPr="00990DD3" w:rsidRDefault="00813A90" w:rsidP="00C0496A">
      <w:pPr>
        <w:pStyle w:val="ListParagraph"/>
        <w:numPr>
          <w:ilvl w:val="1"/>
          <w:numId w:val="15"/>
        </w:numPr>
        <w:rPr>
          <w:color w:val="00435B"/>
          <w:sz w:val="20"/>
          <w:szCs w:val="20"/>
        </w:rPr>
      </w:pPr>
      <w:r w:rsidRPr="00813A90">
        <w:rPr>
          <w:color w:val="00435B"/>
          <w:sz w:val="20"/>
          <w:szCs w:val="20"/>
        </w:rPr>
        <w:t>Tiekėjas turi užtikrinti, kad į perkančiajai organizacijai siūlomą įrangą automatizuotai ar dalinai automatizuotai būtų galimybė perkelti visos šiuo metu naudojamų įrenginių (</w:t>
      </w:r>
      <w:proofErr w:type="spellStart"/>
      <w:r w:rsidRPr="00813A90">
        <w:rPr>
          <w:color w:val="00435B"/>
          <w:sz w:val="20"/>
          <w:szCs w:val="20"/>
        </w:rPr>
        <w:t>Sophos</w:t>
      </w:r>
      <w:proofErr w:type="spellEnd"/>
      <w:r w:rsidRPr="00813A90">
        <w:rPr>
          <w:color w:val="00435B"/>
          <w:sz w:val="20"/>
          <w:szCs w:val="20"/>
        </w:rPr>
        <w:t xml:space="preserve"> XGS serijos) konfigūracijos ir taisykl</w:t>
      </w:r>
      <w:r>
        <w:rPr>
          <w:color w:val="00435B"/>
          <w:sz w:val="20"/>
          <w:szCs w:val="20"/>
        </w:rPr>
        <w:t>e</w:t>
      </w:r>
      <w:r w:rsidRPr="00813A90">
        <w:rPr>
          <w:color w:val="00435B"/>
          <w:sz w:val="20"/>
          <w:szCs w:val="20"/>
        </w:rPr>
        <w:t>s.</w:t>
      </w:r>
    </w:p>
    <w:p w14:paraId="687CDBEF" w14:textId="5170819F" w:rsidR="009C3232" w:rsidRDefault="009C3232" w:rsidP="00C0496A">
      <w:pPr>
        <w:pStyle w:val="ListParagraph"/>
        <w:numPr>
          <w:ilvl w:val="1"/>
          <w:numId w:val="15"/>
        </w:numPr>
        <w:rPr>
          <w:color w:val="00435B"/>
          <w:sz w:val="20"/>
          <w:szCs w:val="20"/>
        </w:rPr>
      </w:pPr>
      <w:r w:rsidRPr="00990DD3">
        <w:rPr>
          <w:color w:val="00435B"/>
          <w:sz w:val="20"/>
          <w:szCs w:val="20"/>
        </w:rPr>
        <w:t>Jei licencija pagal gamintojo taisykles galioja vienam įrenginiui, licencijų reikia pateikti tiek, kiek reikalaujama įrenginių;</w:t>
      </w:r>
    </w:p>
    <w:p w14:paraId="0A66170B" w14:textId="0D325F91" w:rsidR="001724CB" w:rsidRPr="00990DD3" w:rsidRDefault="001724CB" w:rsidP="000B2979">
      <w:pPr>
        <w:pStyle w:val="ListParagraph"/>
        <w:numPr>
          <w:ilvl w:val="1"/>
          <w:numId w:val="15"/>
        </w:numPr>
        <w:rPr>
          <w:color w:val="00435B"/>
          <w:sz w:val="20"/>
          <w:szCs w:val="20"/>
        </w:rPr>
      </w:pPr>
      <w:r w:rsidRPr="00990DD3">
        <w:rPr>
          <w:color w:val="00435B"/>
          <w:sz w:val="20"/>
          <w:szCs w:val="20"/>
        </w:rPr>
        <w:t>Saugumo reikalavimai:</w:t>
      </w:r>
    </w:p>
    <w:p w14:paraId="098EA710" w14:textId="77777777" w:rsidR="001724CB" w:rsidRPr="00990DD3" w:rsidRDefault="001724CB" w:rsidP="004A25C2">
      <w:pPr>
        <w:pStyle w:val="ListParagraph"/>
        <w:numPr>
          <w:ilvl w:val="2"/>
          <w:numId w:val="15"/>
        </w:numPr>
        <w:rPr>
          <w:color w:val="00435B"/>
          <w:sz w:val="20"/>
          <w:szCs w:val="20"/>
        </w:rPr>
      </w:pPr>
      <w:r w:rsidRPr="00990DD3">
        <w:rPr>
          <w:color w:val="00435B"/>
          <w:sz w:val="20"/>
          <w:szCs w:val="20"/>
        </w:rPr>
        <w:t>standieji ar puslaidininkiniai diskai (angl. HDD/SSD) ar atminties kortelės, gedimo atveju turi būti  keičiamos naujomis. Sugedusios atminties laikmenos sunaikinamos Pirkėjo patalpose ir Tiekėjui negrąžinamos;</w:t>
      </w:r>
    </w:p>
    <w:p w14:paraId="7AC8A9BF" w14:textId="14AC9114" w:rsidR="00BF4B99" w:rsidRPr="00990DD3" w:rsidRDefault="001724CB" w:rsidP="000B2979">
      <w:pPr>
        <w:pStyle w:val="ListParagraph"/>
        <w:numPr>
          <w:ilvl w:val="2"/>
          <w:numId w:val="15"/>
        </w:numPr>
        <w:rPr>
          <w:color w:val="00435B"/>
          <w:sz w:val="20"/>
          <w:szCs w:val="20"/>
        </w:rPr>
      </w:pPr>
      <w:r w:rsidRPr="00990DD3">
        <w:rPr>
          <w:color w:val="00435B"/>
          <w:sz w:val="20"/>
          <w:szCs w:val="20"/>
        </w:rPr>
        <w:t>įrangos gedimo atveju remontuoti iš įrengimo vietos Tiekėjui (jo atstovui) išvežamą sugedusią įrangą Pirkėjas pateikia be joje sumontuotų standžiųjų ar puslaidininkinių diskų (angl. HDD/SSD) ar atminties kortelių.</w:t>
      </w:r>
    </w:p>
    <w:p w14:paraId="3B389EB7" w14:textId="2902539E" w:rsidR="00245FE8" w:rsidRPr="00990DD3" w:rsidRDefault="009065BE" w:rsidP="00C0496A">
      <w:pPr>
        <w:pStyle w:val="ListParagraph"/>
        <w:numPr>
          <w:ilvl w:val="1"/>
          <w:numId w:val="15"/>
        </w:numPr>
        <w:rPr>
          <w:color w:val="00435B"/>
          <w:sz w:val="20"/>
          <w:szCs w:val="20"/>
        </w:rPr>
      </w:pPr>
      <w:r w:rsidRPr="00990DD3">
        <w:rPr>
          <w:color w:val="00435B"/>
          <w:sz w:val="20"/>
          <w:szCs w:val="20"/>
        </w:rPr>
        <w:t xml:space="preserve">Visą siūlomą įrangą Tiekėjas privalo užregistruoti Pirkėjo organizacijos vardu gamintojų nustatyta tvarka garantinių paslaugų teikimui, o registracijos </w:t>
      </w:r>
      <w:r w:rsidR="009E2892" w:rsidRPr="00990DD3">
        <w:rPr>
          <w:color w:val="00435B"/>
          <w:sz w:val="20"/>
          <w:szCs w:val="20"/>
        </w:rPr>
        <w:t xml:space="preserve">duomenis perduoti </w:t>
      </w:r>
      <w:r w:rsidR="00245FE8" w:rsidRPr="00990DD3">
        <w:rPr>
          <w:color w:val="00435B"/>
          <w:sz w:val="20"/>
          <w:szCs w:val="20"/>
        </w:rPr>
        <w:t>Pirkėjui;</w:t>
      </w:r>
    </w:p>
    <w:p w14:paraId="21D6B05A" w14:textId="77777777" w:rsidR="00245FE8" w:rsidRPr="00990DD3" w:rsidRDefault="00245FE8" w:rsidP="00C0496A">
      <w:pPr>
        <w:pStyle w:val="ListParagraph"/>
        <w:numPr>
          <w:ilvl w:val="1"/>
          <w:numId w:val="15"/>
        </w:numPr>
        <w:rPr>
          <w:color w:val="00435B"/>
          <w:sz w:val="20"/>
          <w:szCs w:val="20"/>
        </w:rPr>
      </w:pPr>
      <w:r w:rsidRPr="00990DD3">
        <w:rPr>
          <w:color w:val="00435B"/>
          <w:sz w:val="20"/>
          <w:szCs w:val="20"/>
        </w:rPr>
        <w:t xml:space="preserve">Pirkėjui turi būti užtikrinta teisė į įrangos nemokamus atnaujinimus ir klaidų taisymus (garantiniu ir palaikymo laikotarpiu); </w:t>
      </w:r>
    </w:p>
    <w:p w14:paraId="6CA0B2DF" w14:textId="3697E7B7" w:rsidR="00245FE8" w:rsidRPr="00990DD3" w:rsidRDefault="00245FE8" w:rsidP="00C0496A">
      <w:pPr>
        <w:pStyle w:val="ListParagraph"/>
        <w:numPr>
          <w:ilvl w:val="1"/>
          <w:numId w:val="15"/>
        </w:numPr>
        <w:rPr>
          <w:color w:val="00435B"/>
          <w:sz w:val="20"/>
          <w:szCs w:val="20"/>
        </w:rPr>
      </w:pPr>
      <w:r w:rsidRPr="00990DD3">
        <w:rPr>
          <w:color w:val="00435B"/>
          <w:sz w:val="20"/>
          <w:szCs w:val="20"/>
        </w:rPr>
        <w:t>Pristačius įrangą pasirašomas Prekių perdavimo-priėmimo aktas.</w:t>
      </w:r>
    </w:p>
    <w:p w14:paraId="2150D87C" w14:textId="726ED4E3" w:rsidR="006B1E4A" w:rsidRPr="00990DD3" w:rsidRDefault="006B1E4A" w:rsidP="006B1E4A">
      <w:pPr>
        <w:pStyle w:val="ListParagraph"/>
        <w:numPr>
          <w:ilvl w:val="1"/>
          <w:numId w:val="15"/>
        </w:numPr>
        <w:rPr>
          <w:color w:val="00435B"/>
          <w:sz w:val="20"/>
          <w:szCs w:val="20"/>
        </w:rPr>
      </w:pPr>
      <w:r w:rsidRPr="00990DD3">
        <w:rPr>
          <w:color w:val="00435B"/>
          <w:sz w:val="20"/>
          <w:szCs w:val="20"/>
        </w:rPr>
        <w:lastRenderedPageBreak/>
        <w:t xml:space="preserve">Prekės atitinka Aplinkos apsaugos kriterijų taikymo, vykdant žaliuosius pirkimus, tvarkos aprašo, patvirtinto Lietuvos Respublikos aplinkos apsaugos ministro 2011 m. birželio 28 d. įsakymu Nr. D1-508 (2022 m. gruodžio 13 d. įsakymo Nr. D1-401 redakcija), šiuos reikalavimus: 4.4.4 punkto „pirkdamas produktą pirkimo vykdytojas savarankiškai nustato aplinkos apsaugos kriterijus, kurie yra susiję su pirkimo objektu, taikydamas bent vieną iš numatytų aplinkosauginių principų viename, keliuose ar visuose produkto gyvavimo ciklo etapuose“ 4.4.4.3. papunktį „prekei pagaminti, paslaugai teikti ar darbams atlikti naudojama mažiau ar nenaudojama pavojingųjų cheminių medžiagų, neteršiama aplinka ir nekeliamas pavojus sveikatai“, t. y. siūlomos įrangos gamintojas privalo užtikrinti Europos Sąjungos </w:t>
      </w:r>
      <w:proofErr w:type="spellStart"/>
      <w:r w:rsidRPr="00990DD3">
        <w:rPr>
          <w:color w:val="00435B"/>
          <w:sz w:val="20"/>
          <w:szCs w:val="20"/>
        </w:rPr>
        <w:t>RoHS</w:t>
      </w:r>
      <w:proofErr w:type="spellEnd"/>
      <w:r w:rsidRPr="00990DD3">
        <w:rPr>
          <w:color w:val="00435B"/>
          <w:sz w:val="20"/>
          <w:szCs w:val="20"/>
        </w:rPr>
        <w:t xml:space="preserve"> (angl. „</w:t>
      </w:r>
      <w:proofErr w:type="spellStart"/>
      <w:r w:rsidRPr="00990DD3">
        <w:rPr>
          <w:color w:val="00435B"/>
          <w:sz w:val="20"/>
          <w:szCs w:val="20"/>
        </w:rPr>
        <w:t>Restriction</w:t>
      </w:r>
      <w:proofErr w:type="spellEnd"/>
      <w:r w:rsidRPr="00990DD3">
        <w:rPr>
          <w:color w:val="00435B"/>
          <w:sz w:val="20"/>
          <w:szCs w:val="20"/>
        </w:rPr>
        <w:t xml:space="preserve"> </w:t>
      </w:r>
      <w:proofErr w:type="spellStart"/>
      <w:r w:rsidRPr="00990DD3">
        <w:rPr>
          <w:color w:val="00435B"/>
          <w:sz w:val="20"/>
          <w:szCs w:val="20"/>
        </w:rPr>
        <w:t>of</w:t>
      </w:r>
      <w:proofErr w:type="spellEnd"/>
      <w:r w:rsidRPr="00990DD3">
        <w:rPr>
          <w:color w:val="00435B"/>
          <w:sz w:val="20"/>
          <w:szCs w:val="20"/>
        </w:rPr>
        <w:t xml:space="preserve"> </w:t>
      </w:r>
      <w:proofErr w:type="spellStart"/>
      <w:r w:rsidRPr="00990DD3">
        <w:rPr>
          <w:color w:val="00435B"/>
          <w:sz w:val="20"/>
          <w:szCs w:val="20"/>
        </w:rPr>
        <w:t>Hazardous</w:t>
      </w:r>
      <w:proofErr w:type="spellEnd"/>
      <w:r w:rsidRPr="00990DD3">
        <w:rPr>
          <w:color w:val="00435B"/>
          <w:sz w:val="20"/>
          <w:szCs w:val="20"/>
        </w:rPr>
        <w:t xml:space="preserve"> </w:t>
      </w:r>
      <w:proofErr w:type="spellStart"/>
      <w:r w:rsidRPr="00990DD3">
        <w:rPr>
          <w:color w:val="00435B"/>
          <w:sz w:val="20"/>
          <w:szCs w:val="20"/>
        </w:rPr>
        <w:t>Substances</w:t>
      </w:r>
      <w:proofErr w:type="spellEnd"/>
      <w:r w:rsidRPr="00990DD3">
        <w:rPr>
          <w:color w:val="00435B"/>
          <w:sz w:val="20"/>
          <w:szCs w:val="20"/>
        </w:rPr>
        <w:t>“) direktyvų (2002/95/EC (</w:t>
      </w:r>
      <w:proofErr w:type="spellStart"/>
      <w:r w:rsidRPr="00990DD3">
        <w:rPr>
          <w:color w:val="00435B"/>
          <w:sz w:val="20"/>
          <w:szCs w:val="20"/>
        </w:rPr>
        <w:t>RoHS</w:t>
      </w:r>
      <w:proofErr w:type="spellEnd"/>
      <w:r w:rsidRPr="00990DD3">
        <w:rPr>
          <w:color w:val="00435B"/>
          <w:sz w:val="20"/>
          <w:szCs w:val="20"/>
        </w:rPr>
        <w:t xml:space="preserve"> 1), 2011/65/EU (</w:t>
      </w:r>
      <w:proofErr w:type="spellStart"/>
      <w:r w:rsidRPr="00990DD3">
        <w:rPr>
          <w:color w:val="00435B"/>
          <w:sz w:val="20"/>
          <w:szCs w:val="20"/>
        </w:rPr>
        <w:t>RoHS</w:t>
      </w:r>
      <w:proofErr w:type="spellEnd"/>
      <w:r w:rsidRPr="00990DD3">
        <w:rPr>
          <w:color w:val="00435B"/>
          <w:sz w:val="20"/>
          <w:szCs w:val="20"/>
        </w:rPr>
        <w:t xml:space="preserve"> 2), 2015/863 (</w:t>
      </w:r>
      <w:proofErr w:type="spellStart"/>
      <w:r w:rsidRPr="00990DD3">
        <w:rPr>
          <w:color w:val="00435B"/>
          <w:sz w:val="20"/>
          <w:szCs w:val="20"/>
        </w:rPr>
        <w:t>RoHS</w:t>
      </w:r>
      <w:proofErr w:type="spellEnd"/>
      <w:r w:rsidRPr="00990DD3">
        <w:rPr>
          <w:color w:val="00435B"/>
          <w:sz w:val="20"/>
          <w:szCs w:val="20"/>
        </w:rPr>
        <w:t xml:space="preserve"> 2 </w:t>
      </w:r>
      <w:proofErr w:type="spellStart"/>
      <w:r w:rsidRPr="00990DD3">
        <w:rPr>
          <w:color w:val="00435B"/>
          <w:sz w:val="20"/>
          <w:szCs w:val="20"/>
        </w:rPr>
        <w:t>amendment</w:t>
      </w:r>
      <w:proofErr w:type="spellEnd"/>
      <w:r w:rsidRPr="00990DD3">
        <w:rPr>
          <w:color w:val="00435B"/>
          <w:sz w:val="20"/>
          <w:szCs w:val="20"/>
        </w:rPr>
        <w:t xml:space="preserve">)), draudžiančių gamyboje naudoti  aplinkai ir žmogaus sveikatai pavojingas medžiagas (pvz., gyvsidabrį, kadmį, šviną, </w:t>
      </w:r>
      <w:proofErr w:type="spellStart"/>
      <w:r w:rsidRPr="00990DD3">
        <w:rPr>
          <w:color w:val="00435B"/>
          <w:sz w:val="20"/>
          <w:szCs w:val="20"/>
        </w:rPr>
        <w:t>šešiavalentį</w:t>
      </w:r>
      <w:proofErr w:type="spellEnd"/>
      <w:r w:rsidRPr="00990DD3">
        <w:rPr>
          <w:color w:val="00435B"/>
          <w:sz w:val="20"/>
          <w:szCs w:val="20"/>
        </w:rPr>
        <w:t xml:space="preserve"> chromą, o taip pat </w:t>
      </w:r>
      <w:proofErr w:type="spellStart"/>
      <w:r w:rsidRPr="00990DD3">
        <w:rPr>
          <w:color w:val="00435B"/>
          <w:sz w:val="20"/>
          <w:szCs w:val="20"/>
        </w:rPr>
        <w:t>antipirenus</w:t>
      </w:r>
      <w:proofErr w:type="spellEnd"/>
      <w:r w:rsidRPr="00990DD3">
        <w:rPr>
          <w:color w:val="00435B"/>
          <w:sz w:val="20"/>
          <w:szCs w:val="20"/>
        </w:rPr>
        <w:t xml:space="preserve">), reikalavimų įvykdymą. Tiekėjas turi pateikti atitiktį </w:t>
      </w:r>
      <w:proofErr w:type="spellStart"/>
      <w:r w:rsidRPr="00990DD3">
        <w:rPr>
          <w:color w:val="00435B"/>
          <w:sz w:val="20"/>
          <w:szCs w:val="20"/>
        </w:rPr>
        <w:t>RoHS</w:t>
      </w:r>
      <w:proofErr w:type="spellEnd"/>
      <w:r w:rsidRPr="00990DD3">
        <w:rPr>
          <w:color w:val="00435B"/>
          <w:sz w:val="20"/>
          <w:szCs w:val="20"/>
        </w:rPr>
        <w:t xml:space="preserve"> reikalavimams įrodančius dokumentus: gamintojo atitikties deklaracijos kopiją ar nuorodą į gamintojo puslapį.</w:t>
      </w:r>
    </w:p>
    <w:p w14:paraId="5A5476F7" w14:textId="11B0F748" w:rsidR="007A23D1" w:rsidRDefault="006B3CE9" w:rsidP="00592DF4">
      <w:pPr>
        <w:pStyle w:val="ListParagraph"/>
        <w:rPr>
          <w:color w:val="00435B"/>
          <w:sz w:val="20"/>
          <w:szCs w:val="20"/>
        </w:rPr>
      </w:pPr>
      <w:r w:rsidRPr="00990DD3">
        <w:rPr>
          <w:color w:val="00435B"/>
          <w:sz w:val="20"/>
          <w:szCs w:val="20"/>
        </w:rPr>
        <w:t xml:space="preserve"> </w:t>
      </w:r>
      <w:r w:rsidR="006B1E4A" w:rsidRPr="00990DD3">
        <w:rPr>
          <w:color w:val="00435B"/>
          <w:sz w:val="20"/>
          <w:szCs w:val="20"/>
        </w:rPr>
        <w:t>Taip pat, tiekiant Prekes Tiekėjas turi mažinti popieriaus sunaudojimą, atsisakyti nebūtino dokumentų kopijavimo ir spausdinimo, rengiama dokumentacija Pirkėjui turi būti pateikti tik elektroniniu formatu, o dokumentacija, kuri turi būti pasirašoma turi būti pasirašomi elektroniniu parašu. Paslaugų teikėjas turi užtikrinti, kad Paslaugų teikimo metu bus tinkamai rūšiuojamos atliekos, o medicininės atliekos teikiamos utilizuoti pagal teisės aktų nustatytus reikalavimus.</w:t>
      </w:r>
    </w:p>
    <w:p w14:paraId="45B8CBCB" w14:textId="77777777" w:rsidR="00592DF4" w:rsidRPr="00592DF4" w:rsidRDefault="00592DF4" w:rsidP="00592DF4">
      <w:pPr>
        <w:pStyle w:val="ListParagraph"/>
        <w:rPr>
          <w:color w:val="00435B"/>
          <w:sz w:val="20"/>
          <w:szCs w:val="20"/>
        </w:rPr>
      </w:pPr>
    </w:p>
    <w:p w14:paraId="151C0673" w14:textId="4F95701A" w:rsidR="0007311F" w:rsidRPr="00CF14FC" w:rsidRDefault="0016521F" w:rsidP="00C0496A">
      <w:pPr>
        <w:pStyle w:val="ListParagraph"/>
        <w:numPr>
          <w:ilvl w:val="0"/>
          <w:numId w:val="15"/>
        </w:numPr>
        <w:tabs>
          <w:tab w:val="left" w:pos="993"/>
        </w:tabs>
        <w:spacing w:line="240" w:lineRule="auto"/>
        <w:ind w:right="57"/>
        <w:rPr>
          <w:b/>
          <w:bCs/>
          <w:color w:val="00435B"/>
          <w:sz w:val="20"/>
          <w:szCs w:val="20"/>
        </w:rPr>
      </w:pPr>
      <w:r w:rsidRPr="00CF14FC">
        <w:rPr>
          <w:b/>
          <w:bCs/>
          <w:color w:val="00435B"/>
          <w:sz w:val="20"/>
          <w:szCs w:val="20"/>
        </w:rPr>
        <w:t>T</w:t>
      </w:r>
      <w:r w:rsidR="00CF14FC">
        <w:rPr>
          <w:b/>
          <w:bCs/>
          <w:color w:val="00435B"/>
          <w:sz w:val="20"/>
          <w:szCs w:val="20"/>
        </w:rPr>
        <w:t>ECHNINIAI REIKALAVIMAI</w:t>
      </w:r>
      <w:r w:rsidR="00247E91">
        <w:rPr>
          <w:b/>
          <w:bCs/>
          <w:color w:val="00435B"/>
          <w:sz w:val="20"/>
          <w:szCs w:val="20"/>
        </w:rPr>
        <w:t>:</w:t>
      </w:r>
    </w:p>
    <w:p w14:paraId="23E7B7E6" w14:textId="77777777" w:rsidR="0007311F" w:rsidRPr="00990DD3" w:rsidRDefault="0007311F" w:rsidP="00692C9C">
      <w:pPr>
        <w:spacing w:after="0" w:line="240" w:lineRule="auto"/>
        <w:ind w:left="0" w:right="57" w:firstLine="0"/>
        <w:rPr>
          <w:color w:val="00435B"/>
          <w:szCs w:val="20"/>
        </w:rPr>
      </w:pPr>
    </w:p>
    <w:tbl>
      <w:tblPr>
        <w:tblStyle w:val="TableGrid0"/>
        <w:tblW w:w="10915" w:type="dxa"/>
        <w:tblInd w:w="-5" w:type="dxa"/>
        <w:tblLook w:val="04A0" w:firstRow="1" w:lastRow="0" w:firstColumn="1" w:lastColumn="0" w:noHBand="0" w:noVBand="1"/>
      </w:tblPr>
      <w:tblGrid>
        <w:gridCol w:w="851"/>
        <w:gridCol w:w="5812"/>
        <w:gridCol w:w="4252"/>
      </w:tblGrid>
      <w:tr w:rsidR="00990DD3" w:rsidRPr="00990DD3" w14:paraId="4CEBF94A" w14:textId="77777777" w:rsidTr="00592DF4">
        <w:trPr>
          <w:cantSplit/>
        </w:trPr>
        <w:tc>
          <w:tcPr>
            <w:tcW w:w="851" w:type="dxa"/>
            <w:shd w:val="clear" w:color="auto" w:fill="E7E6E6" w:themeFill="background2"/>
          </w:tcPr>
          <w:p w14:paraId="0796C6D3" w14:textId="77777777" w:rsidR="00A81013" w:rsidRPr="00990DD3" w:rsidRDefault="00A81013" w:rsidP="001D4DB4">
            <w:pPr>
              <w:numPr>
                <w:ilvl w:val="0"/>
                <w:numId w:val="19"/>
              </w:numPr>
              <w:tabs>
                <w:tab w:val="left" w:pos="993"/>
              </w:tabs>
              <w:suppressAutoHyphens/>
              <w:spacing w:line="240" w:lineRule="auto"/>
              <w:jc w:val="right"/>
              <w:rPr>
                <w:b/>
                <w:bCs/>
                <w:color w:val="00435B"/>
                <w:szCs w:val="20"/>
              </w:rPr>
            </w:pPr>
          </w:p>
        </w:tc>
        <w:tc>
          <w:tcPr>
            <w:tcW w:w="5812" w:type="dxa"/>
            <w:shd w:val="clear" w:color="auto" w:fill="E7E6E6" w:themeFill="background2"/>
            <w:vAlign w:val="bottom"/>
          </w:tcPr>
          <w:p w14:paraId="3E564752" w14:textId="77777777" w:rsidR="00A81013" w:rsidRPr="00990DD3" w:rsidRDefault="00A81013" w:rsidP="00A81013">
            <w:pPr>
              <w:tabs>
                <w:tab w:val="left" w:pos="993"/>
              </w:tabs>
              <w:suppressAutoHyphens/>
              <w:spacing w:line="240" w:lineRule="auto"/>
              <w:ind w:left="0" w:firstLine="0"/>
              <w:rPr>
                <w:b/>
                <w:bCs/>
                <w:color w:val="00435B"/>
                <w:sz w:val="22"/>
              </w:rPr>
            </w:pPr>
            <w:r w:rsidRPr="00990DD3">
              <w:rPr>
                <w:b/>
                <w:bCs/>
                <w:color w:val="00435B"/>
                <w:szCs w:val="20"/>
              </w:rPr>
              <w:t>Reikalavimai fizinėms sąsajoms</w:t>
            </w:r>
          </w:p>
        </w:tc>
        <w:tc>
          <w:tcPr>
            <w:tcW w:w="4252" w:type="dxa"/>
            <w:shd w:val="clear" w:color="auto" w:fill="E7E6E6" w:themeFill="background2"/>
          </w:tcPr>
          <w:p w14:paraId="0EFAF740" w14:textId="77777777" w:rsidR="00A81013" w:rsidRPr="00990DD3" w:rsidRDefault="00A81013" w:rsidP="00A81013">
            <w:pPr>
              <w:tabs>
                <w:tab w:val="left" w:pos="993"/>
              </w:tabs>
              <w:suppressAutoHyphens/>
              <w:spacing w:line="240" w:lineRule="auto"/>
              <w:ind w:left="0" w:firstLine="0"/>
              <w:rPr>
                <w:b/>
                <w:bCs/>
                <w:color w:val="00435B"/>
                <w:szCs w:val="20"/>
              </w:rPr>
            </w:pPr>
          </w:p>
        </w:tc>
      </w:tr>
      <w:tr w:rsidR="00990DD3" w:rsidRPr="00990DD3" w14:paraId="1B472A4C" w14:textId="77777777" w:rsidTr="00592DF4">
        <w:trPr>
          <w:cantSplit/>
        </w:trPr>
        <w:tc>
          <w:tcPr>
            <w:tcW w:w="851" w:type="dxa"/>
          </w:tcPr>
          <w:p w14:paraId="13C757B7" w14:textId="77777777" w:rsidR="00A81013" w:rsidRPr="00990DD3" w:rsidRDefault="00A81013" w:rsidP="001D4DB4">
            <w:pPr>
              <w:numPr>
                <w:ilvl w:val="1"/>
                <w:numId w:val="19"/>
              </w:numPr>
              <w:tabs>
                <w:tab w:val="left" w:pos="993"/>
              </w:tabs>
              <w:suppressAutoHyphens/>
              <w:spacing w:line="240" w:lineRule="auto"/>
              <w:jc w:val="left"/>
              <w:rPr>
                <w:color w:val="00435B"/>
                <w:szCs w:val="20"/>
              </w:rPr>
            </w:pPr>
          </w:p>
        </w:tc>
        <w:tc>
          <w:tcPr>
            <w:tcW w:w="5812" w:type="dxa"/>
            <w:vAlign w:val="bottom"/>
          </w:tcPr>
          <w:p w14:paraId="617CB410" w14:textId="77777777" w:rsidR="00A81013" w:rsidRPr="00990DD3" w:rsidRDefault="00A81013" w:rsidP="008A733B">
            <w:pPr>
              <w:rPr>
                <w:color w:val="00435B"/>
              </w:rPr>
            </w:pPr>
            <w:r w:rsidRPr="00990DD3">
              <w:rPr>
                <w:color w:val="00435B"/>
              </w:rPr>
              <w:t xml:space="preserve">Ne mažiau 8 x </w:t>
            </w:r>
            <w:proofErr w:type="spellStart"/>
            <w:r w:rsidRPr="00990DD3">
              <w:rPr>
                <w:color w:val="00435B"/>
              </w:rPr>
              <w:t>GbE</w:t>
            </w:r>
            <w:proofErr w:type="spellEnd"/>
            <w:r w:rsidRPr="00990DD3">
              <w:rPr>
                <w:color w:val="00435B"/>
              </w:rPr>
              <w:t xml:space="preserve"> vario prievadų.</w:t>
            </w:r>
            <w:r w:rsidRPr="00990DD3">
              <w:rPr>
                <w:color w:val="00435B"/>
              </w:rPr>
              <w:br/>
              <w:t xml:space="preserve">* Bent 2 iš jų su LAN </w:t>
            </w:r>
            <w:proofErr w:type="spellStart"/>
            <w:r w:rsidRPr="00990DD3">
              <w:rPr>
                <w:color w:val="00435B"/>
              </w:rPr>
              <w:t>bypass</w:t>
            </w:r>
            <w:proofErr w:type="spellEnd"/>
            <w:r w:rsidRPr="00990DD3">
              <w:rPr>
                <w:color w:val="00435B"/>
              </w:rPr>
              <w:t xml:space="preserve"> funkcija</w:t>
            </w:r>
          </w:p>
        </w:tc>
        <w:tc>
          <w:tcPr>
            <w:tcW w:w="4252" w:type="dxa"/>
          </w:tcPr>
          <w:p w14:paraId="0814A694" w14:textId="77777777" w:rsidR="00A81013" w:rsidRPr="00990DD3" w:rsidRDefault="00A81013" w:rsidP="00A81013">
            <w:pPr>
              <w:tabs>
                <w:tab w:val="left" w:pos="993"/>
              </w:tabs>
              <w:suppressAutoHyphens/>
              <w:spacing w:line="240" w:lineRule="auto"/>
              <w:ind w:left="0" w:firstLine="0"/>
              <w:rPr>
                <w:color w:val="00435B"/>
                <w:szCs w:val="20"/>
              </w:rPr>
            </w:pPr>
          </w:p>
        </w:tc>
      </w:tr>
      <w:tr w:rsidR="00990DD3" w:rsidRPr="00990DD3" w14:paraId="14BAF9A8" w14:textId="77777777" w:rsidTr="00592DF4">
        <w:trPr>
          <w:cantSplit/>
        </w:trPr>
        <w:tc>
          <w:tcPr>
            <w:tcW w:w="851" w:type="dxa"/>
          </w:tcPr>
          <w:p w14:paraId="142E77BC" w14:textId="77777777" w:rsidR="00A81013" w:rsidRPr="00990DD3" w:rsidRDefault="00A81013" w:rsidP="00A81013">
            <w:pPr>
              <w:numPr>
                <w:ilvl w:val="1"/>
                <w:numId w:val="19"/>
              </w:numPr>
              <w:tabs>
                <w:tab w:val="left" w:pos="993"/>
              </w:tabs>
              <w:suppressAutoHyphens/>
              <w:spacing w:line="240" w:lineRule="auto"/>
              <w:rPr>
                <w:color w:val="00435B"/>
                <w:szCs w:val="20"/>
              </w:rPr>
            </w:pPr>
          </w:p>
        </w:tc>
        <w:tc>
          <w:tcPr>
            <w:tcW w:w="5812" w:type="dxa"/>
            <w:vAlign w:val="bottom"/>
          </w:tcPr>
          <w:p w14:paraId="55B41DC5" w14:textId="77777777" w:rsidR="00A81013" w:rsidRPr="00990DD3" w:rsidRDefault="00A81013" w:rsidP="008A733B">
            <w:pPr>
              <w:rPr>
                <w:color w:val="00435B"/>
              </w:rPr>
            </w:pPr>
            <w:r w:rsidRPr="00990DD3">
              <w:rPr>
                <w:color w:val="00435B"/>
              </w:rPr>
              <w:t xml:space="preserve">Ne mažiau 2 x </w:t>
            </w:r>
            <w:proofErr w:type="spellStart"/>
            <w:r w:rsidRPr="00990DD3">
              <w:rPr>
                <w:color w:val="00435B"/>
              </w:rPr>
              <w:t>GbE</w:t>
            </w:r>
            <w:proofErr w:type="spellEnd"/>
            <w:r w:rsidRPr="00990DD3">
              <w:rPr>
                <w:color w:val="00435B"/>
              </w:rPr>
              <w:t xml:space="preserve"> SFP prievadų</w:t>
            </w:r>
          </w:p>
          <w:p w14:paraId="79E6EA6D" w14:textId="77777777" w:rsidR="00A81013" w:rsidRPr="00990DD3" w:rsidRDefault="00A81013" w:rsidP="008A733B">
            <w:pPr>
              <w:rPr>
                <w:color w:val="00435B"/>
              </w:rPr>
            </w:pPr>
            <w:r w:rsidRPr="00990DD3">
              <w:rPr>
                <w:color w:val="00435B"/>
              </w:rPr>
              <w:t>(siųstuvo-imtuvo moduliai parduodami atskirai)</w:t>
            </w:r>
          </w:p>
        </w:tc>
        <w:tc>
          <w:tcPr>
            <w:tcW w:w="4252" w:type="dxa"/>
          </w:tcPr>
          <w:p w14:paraId="2ABC4BF7" w14:textId="77777777" w:rsidR="00A81013" w:rsidRPr="00990DD3" w:rsidRDefault="00A81013" w:rsidP="00A81013">
            <w:pPr>
              <w:tabs>
                <w:tab w:val="left" w:pos="993"/>
              </w:tabs>
              <w:suppressAutoHyphens/>
              <w:spacing w:line="240" w:lineRule="auto"/>
              <w:ind w:left="0" w:firstLine="0"/>
              <w:rPr>
                <w:color w:val="00435B"/>
                <w:szCs w:val="20"/>
              </w:rPr>
            </w:pPr>
          </w:p>
        </w:tc>
      </w:tr>
      <w:tr w:rsidR="00990DD3" w:rsidRPr="00990DD3" w14:paraId="2AA6D5C5" w14:textId="77777777" w:rsidTr="00592DF4">
        <w:trPr>
          <w:cantSplit/>
        </w:trPr>
        <w:tc>
          <w:tcPr>
            <w:tcW w:w="851" w:type="dxa"/>
          </w:tcPr>
          <w:p w14:paraId="64085AFA" w14:textId="77777777" w:rsidR="00A81013" w:rsidRPr="00990DD3" w:rsidRDefault="00A81013" w:rsidP="00A81013">
            <w:pPr>
              <w:numPr>
                <w:ilvl w:val="1"/>
                <w:numId w:val="19"/>
              </w:numPr>
              <w:tabs>
                <w:tab w:val="left" w:pos="993"/>
              </w:tabs>
              <w:suppressAutoHyphens/>
              <w:spacing w:line="240" w:lineRule="auto"/>
              <w:rPr>
                <w:color w:val="00435B"/>
                <w:szCs w:val="20"/>
              </w:rPr>
            </w:pPr>
          </w:p>
        </w:tc>
        <w:tc>
          <w:tcPr>
            <w:tcW w:w="5812" w:type="dxa"/>
            <w:vAlign w:val="bottom"/>
          </w:tcPr>
          <w:p w14:paraId="2F970475" w14:textId="77777777" w:rsidR="00A81013" w:rsidRPr="00990DD3" w:rsidRDefault="00A81013" w:rsidP="008A733B">
            <w:pPr>
              <w:rPr>
                <w:color w:val="00435B"/>
              </w:rPr>
            </w:pPr>
            <w:r w:rsidRPr="00990DD3">
              <w:rPr>
                <w:color w:val="00435B"/>
              </w:rPr>
              <w:t xml:space="preserve">Ne mažiau 2 x 10 </w:t>
            </w:r>
            <w:proofErr w:type="spellStart"/>
            <w:r w:rsidRPr="00990DD3">
              <w:rPr>
                <w:color w:val="00435B"/>
              </w:rPr>
              <w:t>GbE</w:t>
            </w:r>
            <w:proofErr w:type="spellEnd"/>
            <w:r w:rsidRPr="00990DD3">
              <w:rPr>
                <w:color w:val="00435B"/>
              </w:rPr>
              <w:t xml:space="preserve"> SFP+ prievadų</w:t>
            </w:r>
          </w:p>
          <w:p w14:paraId="4F92DBF6" w14:textId="77777777" w:rsidR="00A81013" w:rsidRPr="00990DD3" w:rsidRDefault="00A81013" w:rsidP="008A733B">
            <w:pPr>
              <w:rPr>
                <w:color w:val="00435B"/>
              </w:rPr>
            </w:pPr>
            <w:r w:rsidRPr="00990DD3">
              <w:rPr>
                <w:color w:val="00435B"/>
              </w:rPr>
              <w:t>(siųstuvo-imtuvo moduliai parduodami atskirai)</w:t>
            </w:r>
          </w:p>
        </w:tc>
        <w:tc>
          <w:tcPr>
            <w:tcW w:w="4252" w:type="dxa"/>
          </w:tcPr>
          <w:p w14:paraId="500D55F1" w14:textId="77777777" w:rsidR="00A81013" w:rsidRPr="00990DD3" w:rsidRDefault="00A81013" w:rsidP="00A81013">
            <w:pPr>
              <w:tabs>
                <w:tab w:val="left" w:pos="993"/>
              </w:tabs>
              <w:suppressAutoHyphens/>
              <w:spacing w:line="240" w:lineRule="auto"/>
              <w:ind w:left="0" w:firstLine="0"/>
              <w:rPr>
                <w:color w:val="00435B"/>
                <w:szCs w:val="20"/>
              </w:rPr>
            </w:pPr>
          </w:p>
        </w:tc>
      </w:tr>
      <w:tr w:rsidR="00990DD3" w:rsidRPr="00990DD3" w14:paraId="5C6C6D0B" w14:textId="77777777" w:rsidTr="00592DF4">
        <w:trPr>
          <w:cantSplit/>
        </w:trPr>
        <w:tc>
          <w:tcPr>
            <w:tcW w:w="851" w:type="dxa"/>
          </w:tcPr>
          <w:p w14:paraId="5D63AA86" w14:textId="77777777" w:rsidR="00A81013" w:rsidRPr="00990DD3" w:rsidRDefault="00A81013" w:rsidP="00A81013">
            <w:pPr>
              <w:numPr>
                <w:ilvl w:val="1"/>
                <w:numId w:val="19"/>
              </w:numPr>
              <w:tabs>
                <w:tab w:val="left" w:pos="993"/>
              </w:tabs>
              <w:suppressAutoHyphens/>
              <w:spacing w:line="240" w:lineRule="auto"/>
              <w:rPr>
                <w:color w:val="00435B"/>
                <w:szCs w:val="20"/>
              </w:rPr>
            </w:pPr>
          </w:p>
        </w:tc>
        <w:tc>
          <w:tcPr>
            <w:tcW w:w="5812" w:type="dxa"/>
            <w:vAlign w:val="bottom"/>
          </w:tcPr>
          <w:p w14:paraId="5391CD37" w14:textId="77777777" w:rsidR="00A81013" w:rsidRPr="00990DD3" w:rsidRDefault="00A81013" w:rsidP="008A733B">
            <w:pPr>
              <w:rPr>
                <w:color w:val="00435B"/>
              </w:rPr>
            </w:pPr>
            <w:r w:rsidRPr="00990DD3">
              <w:rPr>
                <w:color w:val="00435B"/>
              </w:rPr>
              <w:t>Galimybė pajungti ne mažiau kaip 1 sąsajų praplėtimo modulį.</w:t>
            </w:r>
            <w:r w:rsidRPr="00990DD3">
              <w:rPr>
                <w:color w:val="00435B"/>
              </w:rPr>
              <w:br/>
              <w:t>Galimi praplėtimo moduliai:</w:t>
            </w:r>
            <w:r w:rsidRPr="00990DD3">
              <w:rPr>
                <w:color w:val="00435B"/>
              </w:rPr>
              <w:br/>
              <w:t>* 8 Port 1G variniai</w:t>
            </w:r>
          </w:p>
          <w:p w14:paraId="1B7A9E76" w14:textId="77777777" w:rsidR="00A81013" w:rsidRPr="00990DD3" w:rsidRDefault="00A81013" w:rsidP="008A733B">
            <w:pPr>
              <w:rPr>
                <w:color w:val="00435B"/>
              </w:rPr>
            </w:pPr>
            <w:r w:rsidRPr="00990DD3">
              <w:rPr>
                <w:color w:val="00435B"/>
              </w:rPr>
              <w:t xml:space="preserve">* 4 Port 1G variniai su </w:t>
            </w:r>
            <w:proofErr w:type="spellStart"/>
            <w:r w:rsidRPr="00990DD3">
              <w:rPr>
                <w:color w:val="00435B"/>
              </w:rPr>
              <w:t>bypass</w:t>
            </w:r>
            <w:proofErr w:type="spellEnd"/>
          </w:p>
          <w:p w14:paraId="4A1DC26C" w14:textId="77777777" w:rsidR="00A81013" w:rsidRPr="00990DD3" w:rsidRDefault="00A81013" w:rsidP="008A733B">
            <w:pPr>
              <w:rPr>
                <w:color w:val="00435B"/>
              </w:rPr>
            </w:pPr>
            <w:r w:rsidRPr="00990DD3">
              <w:rPr>
                <w:color w:val="00435B"/>
              </w:rPr>
              <w:t xml:space="preserve">* 4 </w:t>
            </w:r>
            <w:proofErr w:type="spellStart"/>
            <w:r w:rsidRPr="00990DD3">
              <w:rPr>
                <w:color w:val="00435B"/>
              </w:rPr>
              <w:t>port</w:t>
            </w:r>
            <w:proofErr w:type="spellEnd"/>
            <w:r w:rsidRPr="00990DD3">
              <w:rPr>
                <w:color w:val="00435B"/>
              </w:rPr>
              <w:t xml:space="preserve"> 1G variniai su </w:t>
            </w:r>
            <w:proofErr w:type="spellStart"/>
            <w:r w:rsidRPr="00990DD3">
              <w:rPr>
                <w:color w:val="00435B"/>
              </w:rPr>
              <w:t>PoE</w:t>
            </w:r>
            <w:proofErr w:type="spellEnd"/>
            <w:r w:rsidRPr="00990DD3">
              <w:rPr>
                <w:color w:val="00435B"/>
              </w:rPr>
              <w:t xml:space="preserve"> + 4 </w:t>
            </w:r>
            <w:proofErr w:type="spellStart"/>
            <w:r w:rsidRPr="00990DD3">
              <w:rPr>
                <w:color w:val="00435B"/>
              </w:rPr>
              <w:t>port</w:t>
            </w:r>
            <w:proofErr w:type="spellEnd"/>
            <w:r w:rsidRPr="00990DD3">
              <w:rPr>
                <w:color w:val="00435B"/>
              </w:rPr>
              <w:t xml:space="preserve"> 1G variniai</w:t>
            </w:r>
          </w:p>
          <w:p w14:paraId="72B893DB" w14:textId="77777777" w:rsidR="00A81013" w:rsidRPr="00990DD3" w:rsidRDefault="00A81013" w:rsidP="008A733B">
            <w:pPr>
              <w:rPr>
                <w:color w:val="00435B"/>
              </w:rPr>
            </w:pPr>
            <w:r w:rsidRPr="00990DD3">
              <w:rPr>
                <w:color w:val="00435B"/>
              </w:rPr>
              <w:t>* 8 Port 1G SFP</w:t>
            </w:r>
          </w:p>
          <w:p w14:paraId="2E0D249B" w14:textId="77777777" w:rsidR="00A81013" w:rsidRPr="00990DD3" w:rsidRDefault="00A81013" w:rsidP="008A733B">
            <w:pPr>
              <w:rPr>
                <w:color w:val="00435B"/>
              </w:rPr>
            </w:pPr>
            <w:r w:rsidRPr="00990DD3">
              <w:rPr>
                <w:color w:val="00435B"/>
              </w:rPr>
              <w:t>* 4 Port 10G SFP+</w:t>
            </w:r>
          </w:p>
          <w:p w14:paraId="49422573" w14:textId="77777777" w:rsidR="00A81013" w:rsidRPr="00990DD3" w:rsidRDefault="00A81013" w:rsidP="008A733B">
            <w:pPr>
              <w:rPr>
                <w:color w:val="00435B"/>
              </w:rPr>
            </w:pPr>
            <w:r w:rsidRPr="00990DD3">
              <w:rPr>
                <w:color w:val="00435B"/>
              </w:rPr>
              <w:t xml:space="preserve">* 4 </w:t>
            </w:r>
            <w:proofErr w:type="spellStart"/>
            <w:r w:rsidRPr="00990DD3">
              <w:rPr>
                <w:color w:val="00435B"/>
              </w:rPr>
              <w:t>port</w:t>
            </w:r>
            <w:proofErr w:type="spellEnd"/>
            <w:r w:rsidRPr="00990DD3">
              <w:rPr>
                <w:color w:val="00435B"/>
              </w:rPr>
              <w:t xml:space="preserve"> 2.5G variniai su </w:t>
            </w:r>
            <w:proofErr w:type="spellStart"/>
            <w:r w:rsidRPr="00990DD3">
              <w:rPr>
                <w:color w:val="00435B"/>
              </w:rPr>
              <w:t>PoE</w:t>
            </w:r>
            <w:proofErr w:type="spellEnd"/>
          </w:p>
          <w:p w14:paraId="09A39023" w14:textId="77777777" w:rsidR="00A81013" w:rsidRPr="00990DD3" w:rsidRDefault="00A81013" w:rsidP="008A733B">
            <w:pPr>
              <w:rPr>
                <w:color w:val="00435B"/>
              </w:rPr>
            </w:pPr>
            <w:r w:rsidRPr="00990DD3">
              <w:rPr>
                <w:color w:val="00435B"/>
              </w:rPr>
              <w:t>(praplėtimo bei optiniai siųstuvo-imtuvo moduliai parduodami atskirai)</w:t>
            </w:r>
          </w:p>
        </w:tc>
        <w:tc>
          <w:tcPr>
            <w:tcW w:w="4252" w:type="dxa"/>
          </w:tcPr>
          <w:p w14:paraId="62DD3CA5" w14:textId="77777777" w:rsidR="00A81013" w:rsidRPr="00990DD3" w:rsidRDefault="00A81013" w:rsidP="00A81013">
            <w:pPr>
              <w:tabs>
                <w:tab w:val="left" w:pos="993"/>
              </w:tabs>
              <w:suppressAutoHyphens/>
              <w:spacing w:line="240" w:lineRule="auto"/>
              <w:ind w:left="0" w:firstLine="0"/>
              <w:rPr>
                <w:color w:val="00435B"/>
                <w:szCs w:val="20"/>
              </w:rPr>
            </w:pPr>
          </w:p>
        </w:tc>
      </w:tr>
      <w:tr w:rsidR="00990DD3" w:rsidRPr="00990DD3" w14:paraId="618CE14A" w14:textId="77777777" w:rsidTr="00592DF4">
        <w:trPr>
          <w:cantSplit/>
        </w:trPr>
        <w:tc>
          <w:tcPr>
            <w:tcW w:w="851" w:type="dxa"/>
          </w:tcPr>
          <w:p w14:paraId="46A01670" w14:textId="77777777" w:rsidR="00A81013" w:rsidRPr="00990DD3" w:rsidRDefault="00A81013" w:rsidP="00A81013">
            <w:pPr>
              <w:numPr>
                <w:ilvl w:val="1"/>
                <w:numId w:val="19"/>
              </w:numPr>
              <w:tabs>
                <w:tab w:val="left" w:pos="993"/>
              </w:tabs>
              <w:suppressAutoHyphens/>
              <w:spacing w:line="240" w:lineRule="auto"/>
              <w:rPr>
                <w:color w:val="00435B"/>
                <w:szCs w:val="20"/>
              </w:rPr>
            </w:pPr>
          </w:p>
        </w:tc>
        <w:tc>
          <w:tcPr>
            <w:tcW w:w="5812" w:type="dxa"/>
            <w:vAlign w:val="bottom"/>
          </w:tcPr>
          <w:p w14:paraId="06899F8E" w14:textId="77777777" w:rsidR="00A81013" w:rsidRPr="00990DD3" w:rsidRDefault="00A81013" w:rsidP="008A733B">
            <w:pPr>
              <w:rPr>
                <w:color w:val="00435B"/>
              </w:rPr>
            </w:pPr>
            <w:r w:rsidRPr="00990DD3">
              <w:rPr>
                <w:color w:val="00435B"/>
              </w:rPr>
              <w:t>Ne mažiau 3 USB 3.0 jungčių</w:t>
            </w:r>
          </w:p>
        </w:tc>
        <w:tc>
          <w:tcPr>
            <w:tcW w:w="4252" w:type="dxa"/>
          </w:tcPr>
          <w:p w14:paraId="68BACE65" w14:textId="77777777" w:rsidR="00A81013" w:rsidRPr="00990DD3" w:rsidRDefault="00A81013" w:rsidP="00A81013">
            <w:pPr>
              <w:tabs>
                <w:tab w:val="left" w:pos="993"/>
              </w:tabs>
              <w:suppressAutoHyphens/>
              <w:spacing w:line="240" w:lineRule="auto"/>
              <w:ind w:left="0" w:firstLine="0"/>
              <w:rPr>
                <w:color w:val="00435B"/>
                <w:szCs w:val="20"/>
              </w:rPr>
            </w:pPr>
          </w:p>
        </w:tc>
      </w:tr>
      <w:tr w:rsidR="00990DD3" w:rsidRPr="00990DD3" w14:paraId="2F137B5B" w14:textId="77777777" w:rsidTr="00592DF4">
        <w:trPr>
          <w:cantSplit/>
        </w:trPr>
        <w:tc>
          <w:tcPr>
            <w:tcW w:w="851" w:type="dxa"/>
          </w:tcPr>
          <w:p w14:paraId="74ABC399" w14:textId="77777777" w:rsidR="00A81013" w:rsidRPr="00990DD3" w:rsidRDefault="00A81013" w:rsidP="00A81013">
            <w:pPr>
              <w:numPr>
                <w:ilvl w:val="1"/>
                <w:numId w:val="19"/>
              </w:numPr>
              <w:tabs>
                <w:tab w:val="left" w:pos="993"/>
              </w:tabs>
              <w:suppressAutoHyphens/>
              <w:spacing w:line="240" w:lineRule="auto"/>
              <w:rPr>
                <w:color w:val="00435B"/>
                <w:szCs w:val="20"/>
              </w:rPr>
            </w:pPr>
          </w:p>
        </w:tc>
        <w:tc>
          <w:tcPr>
            <w:tcW w:w="5812" w:type="dxa"/>
            <w:vAlign w:val="bottom"/>
          </w:tcPr>
          <w:p w14:paraId="7C7BBE1D" w14:textId="77777777" w:rsidR="00A81013" w:rsidRPr="00990DD3" w:rsidRDefault="00A81013" w:rsidP="008A733B">
            <w:pPr>
              <w:rPr>
                <w:color w:val="00435B"/>
              </w:rPr>
            </w:pPr>
            <w:r w:rsidRPr="00990DD3">
              <w:rPr>
                <w:color w:val="00435B"/>
              </w:rPr>
              <w:t>Ne mažiau kaip šios valdymui skirtos jungtys:</w:t>
            </w:r>
          </w:p>
          <w:p w14:paraId="3239505A" w14:textId="77777777" w:rsidR="00A81013" w:rsidRPr="00990DD3" w:rsidRDefault="00A81013" w:rsidP="008A733B">
            <w:pPr>
              <w:rPr>
                <w:color w:val="00435B"/>
              </w:rPr>
            </w:pPr>
            <w:r w:rsidRPr="00990DD3">
              <w:rPr>
                <w:color w:val="00435B"/>
              </w:rPr>
              <w:t xml:space="preserve">* 1 </w:t>
            </w:r>
            <w:proofErr w:type="spellStart"/>
            <w:r w:rsidRPr="00990DD3">
              <w:rPr>
                <w:color w:val="00435B"/>
              </w:rPr>
              <w:t>micro</w:t>
            </w:r>
            <w:proofErr w:type="spellEnd"/>
            <w:r w:rsidRPr="00990DD3">
              <w:rPr>
                <w:color w:val="00435B"/>
              </w:rPr>
              <w:t xml:space="preserve"> USB jungtis</w:t>
            </w:r>
          </w:p>
          <w:p w14:paraId="5BCC633C" w14:textId="77777777" w:rsidR="00A81013" w:rsidRPr="00990DD3" w:rsidRDefault="00A81013" w:rsidP="008A733B">
            <w:pPr>
              <w:rPr>
                <w:color w:val="00435B"/>
              </w:rPr>
            </w:pPr>
            <w:r w:rsidRPr="00990DD3">
              <w:rPr>
                <w:color w:val="00435B"/>
              </w:rPr>
              <w:t>* 1 COM (RJ45) jungtis</w:t>
            </w:r>
          </w:p>
          <w:p w14:paraId="4B07ED22" w14:textId="77777777" w:rsidR="00A81013" w:rsidRPr="00990DD3" w:rsidRDefault="00A81013" w:rsidP="008A733B">
            <w:pPr>
              <w:rPr>
                <w:color w:val="00435B"/>
              </w:rPr>
            </w:pPr>
            <w:r w:rsidRPr="00990DD3">
              <w:rPr>
                <w:color w:val="00435B"/>
              </w:rPr>
              <w:t xml:space="preserve">* 1 </w:t>
            </w:r>
            <w:proofErr w:type="spellStart"/>
            <w:r w:rsidRPr="00990DD3">
              <w:rPr>
                <w:color w:val="00435B"/>
              </w:rPr>
              <w:t>Ethernet</w:t>
            </w:r>
            <w:proofErr w:type="spellEnd"/>
            <w:r w:rsidRPr="00990DD3">
              <w:rPr>
                <w:color w:val="00435B"/>
              </w:rPr>
              <w:t xml:space="preserve"> (RJ45) jungtis</w:t>
            </w:r>
          </w:p>
        </w:tc>
        <w:tc>
          <w:tcPr>
            <w:tcW w:w="4252" w:type="dxa"/>
          </w:tcPr>
          <w:p w14:paraId="0A210041" w14:textId="77777777" w:rsidR="00A81013" w:rsidRPr="00990DD3" w:rsidRDefault="00A81013" w:rsidP="00A81013">
            <w:pPr>
              <w:tabs>
                <w:tab w:val="left" w:pos="993"/>
              </w:tabs>
              <w:suppressAutoHyphens/>
              <w:spacing w:line="240" w:lineRule="auto"/>
              <w:ind w:left="0" w:firstLine="0"/>
              <w:rPr>
                <w:color w:val="00435B"/>
                <w:szCs w:val="20"/>
              </w:rPr>
            </w:pPr>
          </w:p>
        </w:tc>
      </w:tr>
      <w:tr w:rsidR="00990DD3" w:rsidRPr="00990DD3" w14:paraId="4427251A" w14:textId="77777777" w:rsidTr="00592DF4">
        <w:trPr>
          <w:cantSplit/>
        </w:trPr>
        <w:tc>
          <w:tcPr>
            <w:tcW w:w="851" w:type="dxa"/>
          </w:tcPr>
          <w:p w14:paraId="19701F50" w14:textId="77777777" w:rsidR="00A81013" w:rsidRPr="00990DD3" w:rsidRDefault="00A81013" w:rsidP="00A81013">
            <w:pPr>
              <w:numPr>
                <w:ilvl w:val="1"/>
                <w:numId w:val="19"/>
              </w:numPr>
              <w:tabs>
                <w:tab w:val="left" w:pos="993"/>
              </w:tabs>
              <w:suppressAutoHyphens/>
              <w:spacing w:line="240" w:lineRule="auto"/>
              <w:rPr>
                <w:color w:val="00435B"/>
                <w:szCs w:val="20"/>
              </w:rPr>
            </w:pPr>
          </w:p>
        </w:tc>
        <w:tc>
          <w:tcPr>
            <w:tcW w:w="5812" w:type="dxa"/>
            <w:vAlign w:val="bottom"/>
          </w:tcPr>
          <w:p w14:paraId="7D6DFDF3" w14:textId="77777777" w:rsidR="00A81013" w:rsidRPr="00990DD3" w:rsidRDefault="00A81013" w:rsidP="008A733B">
            <w:pPr>
              <w:rPr>
                <w:color w:val="00435B"/>
              </w:rPr>
            </w:pPr>
            <w:r w:rsidRPr="00990DD3">
              <w:rPr>
                <w:color w:val="00435B"/>
              </w:rPr>
              <w:t xml:space="preserve">Integruotas </w:t>
            </w:r>
            <w:proofErr w:type="spellStart"/>
            <w:r w:rsidRPr="00990DD3">
              <w:rPr>
                <w:color w:val="00435B"/>
              </w:rPr>
              <w:t>multifunkcinis</w:t>
            </w:r>
            <w:proofErr w:type="spellEnd"/>
            <w:r w:rsidRPr="00990DD3">
              <w:rPr>
                <w:color w:val="00435B"/>
              </w:rPr>
              <w:t xml:space="preserve"> LCD ekranas.</w:t>
            </w:r>
          </w:p>
        </w:tc>
        <w:tc>
          <w:tcPr>
            <w:tcW w:w="4252" w:type="dxa"/>
          </w:tcPr>
          <w:p w14:paraId="7FB454D3" w14:textId="77777777" w:rsidR="00A81013" w:rsidRPr="00990DD3" w:rsidRDefault="00A81013" w:rsidP="00A81013">
            <w:pPr>
              <w:tabs>
                <w:tab w:val="left" w:pos="993"/>
              </w:tabs>
              <w:suppressAutoHyphens/>
              <w:spacing w:line="240" w:lineRule="auto"/>
              <w:ind w:left="0" w:firstLine="0"/>
              <w:rPr>
                <w:color w:val="00435B"/>
                <w:szCs w:val="20"/>
              </w:rPr>
            </w:pPr>
          </w:p>
        </w:tc>
      </w:tr>
      <w:tr w:rsidR="00990DD3" w:rsidRPr="00990DD3" w14:paraId="1E536DD7" w14:textId="77777777" w:rsidTr="00592DF4">
        <w:trPr>
          <w:cantSplit/>
        </w:trPr>
        <w:tc>
          <w:tcPr>
            <w:tcW w:w="851" w:type="dxa"/>
            <w:shd w:val="clear" w:color="auto" w:fill="E7E6E6" w:themeFill="background2"/>
          </w:tcPr>
          <w:p w14:paraId="2CC7396D" w14:textId="77777777" w:rsidR="00A81013" w:rsidRPr="00990DD3" w:rsidRDefault="00A81013" w:rsidP="001D4DB4">
            <w:pPr>
              <w:numPr>
                <w:ilvl w:val="0"/>
                <w:numId w:val="19"/>
              </w:numPr>
              <w:tabs>
                <w:tab w:val="left" w:pos="993"/>
              </w:tabs>
              <w:suppressAutoHyphens/>
              <w:spacing w:line="240" w:lineRule="auto"/>
              <w:jc w:val="right"/>
              <w:rPr>
                <w:b/>
                <w:bCs/>
                <w:color w:val="00435B"/>
                <w:szCs w:val="20"/>
              </w:rPr>
            </w:pPr>
          </w:p>
        </w:tc>
        <w:tc>
          <w:tcPr>
            <w:tcW w:w="5812" w:type="dxa"/>
            <w:shd w:val="clear" w:color="auto" w:fill="E7E6E6" w:themeFill="background2"/>
            <w:vAlign w:val="bottom"/>
          </w:tcPr>
          <w:p w14:paraId="71F2E269" w14:textId="77777777" w:rsidR="00A81013" w:rsidRPr="00990DD3" w:rsidRDefault="00A81013" w:rsidP="00A81013">
            <w:pPr>
              <w:tabs>
                <w:tab w:val="left" w:pos="993"/>
              </w:tabs>
              <w:suppressAutoHyphens/>
              <w:spacing w:line="240" w:lineRule="auto"/>
              <w:ind w:left="0" w:firstLine="0"/>
              <w:rPr>
                <w:b/>
                <w:bCs/>
                <w:color w:val="00435B"/>
                <w:szCs w:val="20"/>
              </w:rPr>
            </w:pPr>
            <w:r w:rsidRPr="00990DD3">
              <w:rPr>
                <w:b/>
                <w:bCs/>
                <w:color w:val="00435B"/>
                <w:szCs w:val="20"/>
              </w:rPr>
              <w:t>Reikalavimai fiziniams išmatavimams bei aplinkai</w:t>
            </w:r>
          </w:p>
        </w:tc>
        <w:tc>
          <w:tcPr>
            <w:tcW w:w="4252" w:type="dxa"/>
            <w:shd w:val="clear" w:color="auto" w:fill="E7E6E6" w:themeFill="background2"/>
          </w:tcPr>
          <w:p w14:paraId="0DE4D1DB" w14:textId="77777777" w:rsidR="00A81013" w:rsidRPr="00990DD3" w:rsidRDefault="00A81013" w:rsidP="00A81013">
            <w:pPr>
              <w:tabs>
                <w:tab w:val="left" w:pos="993"/>
              </w:tabs>
              <w:suppressAutoHyphens/>
              <w:spacing w:line="240" w:lineRule="auto"/>
              <w:ind w:left="0" w:firstLine="0"/>
              <w:rPr>
                <w:b/>
                <w:bCs/>
                <w:color w:val="00435B"/>
                <w:szCs w:val="20"/>
              </w:rPr>
            </w:pPr>
          </w:p>
        </w:tc>
      </w:tr>
      <w:tr w:rsidR="00990DD3" w:rsidRPr="00990DD3" w14:paraId="1FC6F5D9" w14:textId="77777777" w:rsidTr="00592DF4">
        <w:trPr>
          <w:cantSplit/>
        </w:trPr>
        <w:tc>
          <w:tcPr>
            <w:tcW w:w="851" w:type="dxa"/>
          </w:tcPr>
          <w:p w14:paraId="01A99C30" w14:textId="77777777" w:rsidR="00A81013" w:rsidRPr="00990DD3" w:rsidRDefault="00A81013" w:rsidP="00A81013">
            <w:pPr>
              <w:numPr>
                <w:ilvl w:val="1"/>
                <w:numId w:val="19"/>
              </w:numPr>
              <w:tabs>
                <w:tab w:val="left" w:pos="993"/>
              </w:tabs>
              <w:suppressAutoHyphens/>
              <w:spacing w:line="240" w:lineRule="auto"/>
              <w:rPr>
                <w:color w:val="00435B"/>
                <w:szCs w:val="20"/>
              </w:rPr>
            </w:pPr>
          </w:p>
        </w:tc>
        <w:tc>
          <w:tcPr>
            <w:tcW w:w="5812" w:type="dxa"/>
            <w:vAlign w:val="bottom"/>
          </w:tcPr>
          <w:p w14:paraId="62D99110" w14:textId="77777777" w:rsidR="00A81013" w:rsidRPr="00990DD3" w:rsidRDefault="00A81013" w:rsidP="008A733B">
            <w:pPr>
              <w:rPr>
                <w:color w:val="00435B"/>
              </w:rPr>
            </w:pPr>
            <w:r w:rsidRPr="00990DD3">
              <w:rPr>
                <w:color w:val="00435B"/>
              </w:rPr>
              <w:t xml:space="preserve">Montuojamas į standartinę </w:t>
            </w:r>
            <w:proofErr w:type="spellStart"/>
            <w:r w:rsidRPr="00990DD3">
              <w:rPr>
                <w:color w:val="00435B"/>
              </w:rPr>
              <w:t>rackmount</w:t>
            </w:r>
            <w:proofErr w:type="spellEnd"/>
            <w:r w:rsidRPr="00990DD3">
              <w:rPr>
                <w:color w:val="00435B"/>
              </w:rPr>
              <w:t xml:space="preserve"> spintą, ne daugiau kaip 1U aukštis. Montavimo dalys pridedamos</w:t>
            </w:r>
          </w:p>
        </w:tc>
        <w:tc>
          <w:tcPr>
            <w:tcW w:w="4252" w:type="dxa"/>
          </w:tcPr>
          <w:p w14:paraId="4F9EF26C" w14:textId="77777777" w:rsidR="00A81013" w:rsidRPr="00990DD3" w:rsidRDefault="00A81013" w:rsidP="00A81013">
            <w:pPr>
              <w:tabs>
                <w:tab w:val="left" w:pos="993"/>
              </w:tabs>
              <w:suppressAutoHyphens/>
              <w:spacing w:line="240" w:lineRule="auto"/>
              <w:ind w:left="0" w:firstLine="0"/>
              <w:rPr>
                <w:color w:val="00435B"/>
                <w:szCs w:val="20"/>
              </w:rPr>
            </w:pPr>
          </w:p>
        </w:tc>
      </w:tr>
      <w:tr w:rsidR="00990DD3" w:rsidRPr="00990DD3" w14:paraId="46AC86DD" w14:textId="77777777" w:rsidTr="00592DF4">
        <w:trPr>
          <w:cantSplit/>
        </w:trPr>
        <w:tc>
          <w:tcPr>
            <w:tcW w:w="851" w:type="dxa"/>
          </w:tcPr>
          <w:p w14:paraId="2ED24CCA" w14:textId="77777777" w:rsidR="00A81013" w:rsidRPr="00990DD3" w:rsidRDefault="00A81013" w:rsidP="00A81013">
            <w:pPr>
              <w:numPr>
                <w:ilvl w:val="1"/>
                <w:numId w:val="19"/>
              </w:numPr>
              <w:tabs>
                <w:tab w:val="left" w:pos="993"/>
              </w:tabs>
              <w:suppressAutoHyphens/>
              <w:spacing w:line="240" w:lineRule="auto"/>
              <w:rPr>
                <w:color w:val="00435B"/>
                <w:szCs w:val="20"/>
              </w:rPr>
            </w:pPr>
          </w:p>
        </w:tc>
        <w:tc>
          <w:tcPr>
            <w:tcW w:w="5812" w:type="dxa"/>
            <w:vAlign w:val="bottom"/>
          </w:tcPr>
          <w:p w14:paraId="54D8BBBF" w14:textId="77777777" w:rsidR="00A81013" w:rsidRPr="00990DD3" w:rsidRDefault="00A81013" w:rsidP="008A733B">
            <w:pPr>
              <w:rPr>
                <w:color w:val="00435B"/>
              </w:rPr>
            </w:pPr>
            <w:r w:rsidRPr="00990DD3">
              <w:rPr>
                <w:color w:val="00435B"/>
              </w:rPr>
              <w:t>Galimybė veikti esant 0-40°C temperatūrai</w:t>
            </w:r>
          </w:p>
        </w:tc>
        <w:tc>
          <w:tcPr>
            <w:tcW w:w="4252" w:type="dxa"/>
          </w:tcPr>
          <w:p w14:paraId="19A76A7A" w14:textId="77777777" w:rsidR="00A81013" w:rsidRPr="00990DD3" w:rsidRDefault="00A81013" w:rsidP="00A81013">
            <w:pPr>
              <w:tabs>
                <w:tab w:val="left" w:pos="993"/>
              </w:tabs>
              <w:suppressAutoHyphens/>
              <w:spacing w:line="240" w:lineRule="auto"/>
              <w:ind w:left="0" w:firstLine="0"/>
              <w:rPr>
                <w:color w:val="00435B"/>
                <w:szCs w:val="20"/>
              </w:rPr>
            </w:pPr>
          </w:p>
        </w:tc>
      </w:tr>
      <w:tr w:rsidR="00990DD3" w:rsidRPr="00990DD3" w14:paraId="1B49E1E5" w14:textId="77777777" w:rsidTr="00592DF4">
        <w:trPr>
          <w:cantSplit/>
        </w:trPr>
        <w:tc>
          <w:tcPr>
            <w:tcW w:w="851" w:type="dxa"/>
          </w:tcPr>
          <w:p w14:paraId="63BE9D22" w14:textId="77777777" w:rsidR="00A81013" w:rsidRPr="00990DD3" w:rsidRDefault="00A81013" w:rsidP="00A81013">
            <w:pPr>
              <w:numPr>
                <w:ilvl w:val="1"/>
                <w:numId w:val="19"/>
              </w:numPr>
              <w:tabs>
                <w:tab w:val="left" w:pos="993"/>
              </w:tabs>
              <w:suppressAutoHyphens/>
              <w:spacing w:line="240" w:lineRule="auto"/>
              <w:rPr>
                <w:color w:val="00435B"/>
                <w:szCs w:val="20"/>
              </w:rPr>
            </w:pPr>
          </w:p>
        </w:tc>
        <w:tc>
          <w:tcPr>
            <w:tcW w:w="5812" w:type="dxa"/>
            <w:vAlign w:val="bottom"/>
          </w:tcPr>
          <w:p w14:paraId="229EFAD1" w14:textId="77777777" w:rsidR="00A81013" w:rsidRPr="00990DD3" w:rsidRDefault="00A81013" w:rsidP="008A733B">
            <w:pPr>
              <w:rPr>
                <w:color w:val="00435B"/>
              </w:rPr>
            </w:pPr>
            <w:r w:rsidRPr="00990DD3">
              <w:rPr>
                <w:color w:val="00435B"/>
              </w:rPr>
              <w:t>Galimybė veikti esant 10%-90% drėgnumui (nekondensuojantis)</w:t>
            </w:r>
          </w:p>
        </w:tc>
        <w:tc>
          <w:tcPr>
            <w:tcW w:w="4252" w:type="dxa"/>
          </w:tcPr>
          <w:p w14:paraId="4808F91E" w14:textId="77777777" w:rsidR="00A81013" w:rsidRPr="00990DD3" w:rsidRDefault="00A81013" w:rsidP="00A81013">
            <w:pPr>
              <w:tabs>
                <w:tab w:val="left" w:pos="993"/>
              </w:tabs>
              <w:suppressAutoHyphens/>
              <w:spacing w:line="240" w:lineRule="auto"/>
              <w:ind w:left="0" w:firstLine="0"/>
              <w:rPr>
                <w:color w:val="00435B"/>
                <w:szCs w:val="20"/>
              </w:rPr>
            </w:pPr>
          </w:p>
        </w:tc>
      </w:tr>
      <w:tr w:rsidR="00990DD3" w:rsidRPr="00990DD3" w14:paraId="173D5ABE" w14:textId="77777777" w:rsidTr="00592DF4">
        <w:trPr>
          <w:cantSplit/>
        </w:trPr>
        <w:tc>
          <w:tcPr>
            <w:tcW w:w="851" w:type="dxa"/>
          </w:tcPr>
          <w:p w14:paraId="7C6BDA8A" w14:textId="77777777" w:rsidR="00A81013" w:rsidRPr="00990DD3" w:rsidRDefault="00A81013" w:rsidP="00A81013">
            <w:pPr>
              <w:numPr>
                <w:ilvl w:val="1"/>
                <w:numId w:val="19"/>
              </w:numPr>
              <w:tabs>
                <w:tab w:val="left" w:pos="993"/>
              </w:tabs>
              <w:suppressAutoHyphens/>
              <w:spacing w:line="240" w:lineRule="auto"/>
              <w:rPr>
                <w:color w:val="00435B"/>
                <w:szCs w:val="20"/>
              </w:rPr>
            </w:pPr>
          </w:p>
        </w:tc>
        <w:tc>
          <w:tcPr>
            <w:tcW w:w="5812" w:type="dxa"/>
            <w:vAlign w:val="bottom"/>
          </w:tcPr>
          <w:p w14:paraId="50ABE3DB" w14:textId="77777777" w:rsidR="00A81013" w:rsidRPr="00990DD3" w:rsidRDefault="00A81013" w:rsidP="008A733B">
            <w:pPr>
              <w:rPr>
                <w:color w:val="00435B"/>
              </w:rPr>
            </w:pPr>
            <w:r w:rsidRPr="00990DD3">
              <w:rPr>
                <w:color w:val="00435B"/>
              </w:rPr>
              <w:t>Elektros suvartojimas ne daugiau 50 W (be apkrovos),</w:t>
            </w:r>
          </w:p>
          <w:p w14:paraId="6D512EFC" w14:textId="197C5C04" w:rsidR="00A81013" w:rsidRPr="00990DD3" w:rsidRDefault="00A81013" w:rsidP="008A733B">
            <w:pPr>
              <w:rPr>
                <w:color w:val="00435B"/>
              </w:rPr>
            </w:pPr>
            <w:r w:rsidRPr="00990DD3">
              <w:rPr>
                <w:color w:val="00435B"/>
              </w:rPr>
              <w:t>20</w:t>
            </w:r>
            <w:r w:rsidR="002E63DF" w:rsidRPr="00990DD3">
              <w:rPr>
                <w:color w:val="00435B"/>
              </w:rPr>
              <w:t>5</w:t>
            </w:r>
            <w:r w:rsidRPr="00990DD3">
              <w:rPr>
                <w:color w:val="00435B"/>
              </w:rPr>
              <w:t xml:space="preserve"> W (pilna apkrova)</w:t>
            </w:r>
          </w:p>
        </w:tc>
        <w:tc>
          <w:tcPr>
            <w:tcW w:w="4252" w:type="dxa"/>
          </w:tcPr>
          <w:p w14:paraId="5E845F00" w14:textId="77777777" w:rsidR="00A81013" w:rsidRPr="00990DD3" w:rsidRDefault="00A81013" w:rsidP="00A81013">
            <w:pPr>
              <w:tabs>
                <w:tab w:val="left" w:pos="993"/>
              </w:tabs>
              <w:suppressAutoHyphens/>
              <w:spacing w:line="240" w:lineRule="auto"/>
              <w:ind w:left="0" w:firstLine="0"/>
              <w:rPr>
                <w:color w:val="00435B"/>
                <w:szCs w:val="20"/>
              </w:rPr>
            </w:pPr>
          </w:p>
        </w:tc>
      </w:tr>
      <w:tr w:rsidR="00990DD3" w:rsidRPr="00990DD3" w14:paraId="3E900CE5" w14:textId="77777777" w:rsidTr="00592DF4">
        <w:trPr>
          <w:cantSplit/>
        </w:trPr>
        <w:tc>
          <w:tcPr>
            <w:tcW w:w="851" w:type="dxa"/>
          </w:tcPr>
          <w:p w14:paraId="27CEF966" w14:textId="77777777" w:rsidR="00A81013" w:rsidRPr="00990DD3" w:rsidRDefault="00A81013" w:rsidP="00A81013">
            <w:pPr>
              <w:numPr>
                <w:ilvl w:val="1"/>
                <w:numId w:val="19"/>
              </w:numPr>
              <w:tabs>
                <w:tab w:val="left" w:pos="993"/>
              </w:tabs>
              <w:suppressAutoHyphens/>
              <w:spacing w:line="240" w:lineRule="auto"/>
              <w:rPr>
                <w:color w:val="00435B"/>
                <w:szCs w:val="20"/>
              </w:rPr>
            </w:pPr>
          </w:p>
        </w:tc>
        <w:tc>
          <w:tcPr>
            <w:tcW w:w="5812" w:type="dxa"/>
            <w:vAlign w:val="bottom"/>
          </w:tcPr>
          <w:p w14:paraId="4A4297BE" w14:textId="77777777" w:rsidR="00A81013" w:rsidRPr="00990DD3" w:rsidRDefault="00A81013" w:rsidP="008A733B">
            <w:pPr>
              <w:rPr>
                <w:color w:val="00435B"/>
              </w:rPr>
            </w:pPr>
            <w:r w:rsidRPr="00990DD3">
              <w:rPr>
                <w:color w:val="00435B"/>
              </w:rPr>
              <w:t>Vidinis maitinimo blokas 100-240 VAC, 50-60 Hz</w:t>
            </w:r>
          </w:p>
        </w:tc>
        <w:tc>
          <w:tcPr>
            <w:tcW w:w="4252" w:type="dxa"/>
          </w:tcPr>
          <w:p w14:paraId="77C43E1E" w14:textId="77777777" w:rsidR="00A81013" w:rsidRPr="00990DD3" w:rsidRDefault="00A81013" w:rsidP="00A81013">
            <w:pPr>
              <w:tabs>
                <w:tab w:val="left" w:pos="993"/>
              </w:tabs>
              <w:suppressAutoHyphens/>
              <w:spacing w:line="240" w:lineRule="auto"/>
              <w:ind w:left="0" w:firstLine="0"/>
              <w:rPr>
                <w:color w:val="00435B"/>
                <w:szCs w:val="20"/>
              </w:rPr>
            </w:pPr>
          </w:p>
        </w:tc>
      </w:tr>
      <w:tr w:rsidR="00990DD3" w:rsidRPr="00990DD3" w14:paraId="7AD9BD80" w14:textId="77777777" w:rsidTr="00592DF4">
        <w:trPr>
          <w:cantSplit/>
        </w:trPr>
        <w:tc>
          <w:tcPr>
            <w:tcW w:w="851" w:type="dxa"/>
          </w:tcPr>
          <w:p w14:paraId="374B7ABE" w14:textId="77777777" w:rsidR="00A81013" w:rsidRPr="00990DD3" w:rsidRDefault="00A81013" w:rsidP="00A81013">
            <w:pPr>
              <w:numPr>
                <w:ilvl w:val="1"/>
                <w:numId w:val="19"/>
              </w:numPr>
              <w:tabs>
                <w:tab w:val="left" w:pos="993"/>
              </w:tabs>
              <w:suppressAutoHyphens/>
              <w:spacing w:line="240" w:lineRule="auto"/>
              <w:rPr>
                <w:color w:val="00435B"/>
                <w:szCs w:val="20"/>
              </w:rPr>
            </w:pPr>
          </w:p>
        </w:tc>
        <w:tc>
          <w:tcPr>
            <w:tcW w:w="5812" w:type="dxa"/>
            <w:vAlign w:val="bottom"/>
          </w:tcPr>
          <w:p w14:paraId="65B0A4C9" w14:textId="77777777" w:rsidR="00A81013" w:rsidRPr="00990DD3" w:rsidRDefault="00A81013" w:rsidP="008A733B">
            <w:pPr>
              <w:rPr>
                <w:color w:val="00435B"/>
              </w:rPr>
            </w:pPr>
            <w:r w:rsidRPr="00990DD3">
              <w:rPr>
                <w:color w:val="00435B"/>
              </w:rPr>
              <w:t>Galimybė pajungti antrą maitinimo bloką (išorinis)</w:t>
            </w:r>
          </w:p>
        </w:tc>
        <w:tc>
          <w:tcPr>
            <w:tcW w:w="4252" w:type="dxa"/>
          </w:tcPr>
          <w:p w14:paraId="44AEA416" w14:textId="77777777" w:rsidR="00A81013" w:rsidRPr="00990DD3" w:rsidRDefault="00A81013" w:rsidP="00A81013">
            <w:pPr>
              <w:tabs>
                <w:tab w:val="left" w:pos="993"/>
              </w:tabs>
              <w:suppressAutoHyphens/>
              <w:spacing w:line="240" w:lineRule="auto"/>
              <w:ind w:left="0" w:firstLine="0"/>
              <w:rPr>
                <w:color w:val="00435B"/>
                <w:szCs w:val="20"/>
              </w:rPr>
            </w:pPr>
          </w:p>
        </w:tc>
      </w:tr>
      <w:tr w:rsidR="00990DD3" w:rsidRPr="00990DD3" w14:paraId="56095BB6" w14:textId="77777777" w:rsidTr="00592DF4">
        <w:trPr>
          <w:cantSplit/>
        </w:trPr>
        <w:tc>
          <w:tcPr>
            <w:tcW w:w="851" w:type="dxa"/>
            <w:shd w:val="clear" w:color="auto" w:fill="E7E6E6" w:themeFill="background2"/>
          </w:tcPr>
          <w:p w14:paraId="0E47CBB8" w14:textId="77777777" w:rsidR="00A81013" w:rsidRPr="00990DD3" w:rsidRDefault="00A81013" w:rsidP="001D4DB4">
            <w:pPr>
              <w:numPr>
                <w:ilvl w:val="0"/>
                <w:numId w:val="19"/>
              </w:numPr>
              <w:tabs>
                <w:tab w:val="left" w:pos="993"/>
              </w:tabs>
              <w:suppressAutoHyphens/>
              <w:spacing w:line="240" w:lineRule="auto"/>
              <w:jc w:val="right"/>
              <w:rPr>
                <w:b/>
                <w:bCs/>
                <w:color w:val="00435B"/>
                <w:szCs w:val="20"/>
              </w:rPr>
            </w:pPr>
          </w:p>
        </w:tc>
        <w:tc>
          <w:tcPr>
            <w:tcW w:w="5812" w:type="dxa"/>
            <w:shd w:val="clear" w:color="auto" w:fill="E7E6E6" w:themeFill="background2"/>
            <w:vAlign w:val="bottom"/>
          </w:tcPr>
          <w:p w14:paraId="735EFAD4" w14:textId="0A5ED235" w:rsidR="00A81013" w:rsidRPr="00990DD3" w:rsidRDefault="00A81013" w:rsidP="00A81013">
            <w:pPr>
              <w:tabs>
                <w:tab w:val="left" w:pos="993"/>
              </w:tabs>
              <w:suppressAutoHyphens/>
              <w:spacing w:line="240" w:lineRule="auto"/>
              <w:ind w:left="0" w:firstLine="0"/>
              <w:rPr>
                <w:b/>
                <w:bCs/>
                <w:color w:val="00435B"/>
                <w:szCs w:val="20"/>
                <w:lang w:val="en-US"/>
              </w:rPr>
            </w:pPr>
            <w:r w:rsidRPr="00990DD3">
              <w:rPr>
                <w:b/>
                <w:bCs/>
                <w:color w:val="00435B"/>
                <w:szCs w:val="20"/>
              </w:rPr>
              <w:t>Reikalavimai tinklo srauto apdorojimo pajėgumams</w:t>
            </w:r>
          </w:p>
        </w:tc>
        <w:tc>
          <w:tcPr>
            <w:tcW w:w="4252" w:type="dxa"/>
            <w:shd w:val="clear" w:color="auto" w:fill="E7E6E6" w:themeFill="background2"/>
          </w:tcPr>
          <w:p w14:paraId="1DC97E92" w14:textId="77777777" w:rsidR="00A81013" w:rsidRPr="00990DD3" w:rsidRDefault="00A81013" w:rsidP="00A81013">
            <w:pPr>
              <w:tabs>
                <w:tab w:val="left" w:pos="993"/>
              </w:tabs>
              <w:suppressAutoHyphens/>
              <w:spacing w:line="240" w:lineRule="auto"/>
              <w:ind w:left="0" w:firstLine="0"/>
              <w:rPr>
                <w:b/>
                <w:bCs/>
                <w:color w:val="00435B"/>
                <w:szCs w:val="20"/>
              </w:rPr>
            </w:pPr>
          </w:p>
        </w:tc>
      </w:tr>
      <w:tr w:rsidR="00990DD3" w:rsidRPr="00990DD3" w14:paraId="7DEFC65D" w14:textId="77777777" w:rsidTr="00592DF4">
        <w:trPr>
          <w:cantSplit/>
        </w:trPr>
        <w:tc>
          <w:tcPr>
            <w:tcW w:w="851" w:type="dxa"/>
          </w:tcPr>
          <w:p w14:paraId="4010498E" w14:textId="77777777" w:rsidR="00A81013" w:rsidRPr="00990DD3" w:rsidRDefault="00A81013" w:rsidP="00A81013">
            <w:pPr>
              <w:numPr>
                <w:ilvl w:val="1"/>
                <w:numId w:val="19"/>
              </w:numPr>
              <w:tabs>
                <w:tab w:val="left" w:pos="993"/>
              </w:tabs>
              <w:suppressAutoHyphens/>
              <w:spacing w:line="240" w:lineRule="auto"/>
              <w:rPr>
                <w:color w:val="00435B"/>
                <w:szCs w:val="20"/>
              </w:rPr>
            </w:pPr>
          </w:p>
        </w:tc>
        <w:tc>
          <w:tcPr>
            <w:tcW w:w="5812" w:type="dxa"/>
            <w:vAlign w:val="center"/>
          </w:tcPr>
          <w:p w14:paraId="4BE2B0C4" w14:textId="77777777" w:rsidR="00A81013" w:rsidRPr="00990DD3" w:rsidRDefault="00A81013" w:rsidP="00042D1E">
            <w:pPr>
              <w:rPr>
                <w:color w:val="00435B"/>
              </w:rPr>
            </w:pPr>
            <w:r w:rsidRPr="00990DD3">
              <w:rPr>
                <w:color w:val="00435B"/>
              </w:rPr>
              <w:t>Integruotas SSD skirtas vietiniam karantinui, talpyklai (</w:t>
            </w:r>
            <w:proofErr w:type="spellStart"/>
            <w:r w:rsidRPr="00990DD3">
              <w:rPr>
                <w:color w:val="00435B"/>
              </w:rPr>
              <w:t>cache</w:t>
            </w:r>
            <w:proofErr w:type="spellEnd"/>
            <w:r w:rsidRPr="00990DD3">
              <w:rPr>
                <w:color w:val="00435B"/>
              </w:rPr>
              <w:t>) bei žurnalui (</w:t>
            </w:r>
            <w:proofErr w:type="spellStart"/>
            <w:r w:rsidRPr="00990DD3">
              <w:rPr>
                <w:color w:val="00435B"/>
              </w:rPr>
              <w:t>log</w:t>
            </w:r>
            <w:proofErr w:type="spellEnd"/>
            <w:r w:rsidRPr="00990DD3">
              <w:rPr>
                <w:color w:val="00435B"/>
              </w:rPr>
              <w:t>) ne mažiau kaip 240 GB</w:t>
            </w:r>
          </w:p>
        </w:tc>
        <w:tc>
          <w:tcPr>
            <w:tcW w:w="4252" w:type="dxa"/>
          </w:tcPr>
          <w:p w14:paraId="52A4236C" w14:textId="77777777" w:rsidR="00A81013" w:rsidRPr="00990DD3" w:rsidRDefault="00A81013" w:rsidP="00A81013">
            <w:pPr>
              <w:tabs>
                <w:tab w:val="left" w:pos="993"/>
              </w:tabs>
              <w:suppressAutoHyphens/>
              <w:spacing w:line="240" w:lineRule="auto"/>
              <w:ind w:left="0" w:firstLine="0"/>
              <w:rPr>
                <w:color w:val="00435B"/>
                <w:szCs w:val="20"/>
              </w:rPr>
            </w:pPr>
          </w:p>
        </w:tc>
      </w:tr>
      <w:tr w:rsidR="00990DD3" w:rsidRPr="00990DD3" w14:paraId="448E21DB" w14:textId="77777777" w:rsidTr="00592DF4">
        <w:trPr>
          <w:cantSplit/>
        </w:trPr>
        <w:tc>
          <w:tcPr>
            <w:tcW w:w="851" w:type="dxa"/>
          </w:tcPr>
          <w:p w14:paraId="7299DFB5" w14:textId="77777777" w:rsidR="00A81013" w:rsidRPr="00990DD3" w:rsidRDefault="00A81013" w:rsidP="00A81013">
            <w:pPr>
              <w:numPr>
                <w:ilvl w:val="1"/>
                <w:numId w:val="19"/>
              </w:numPr>
              <w:tabs>
                <w:tab w:val="left" w:pos="993"/>
              </w:tabs>
              <w:suppressAutoHyphens/>
              <w:spacing w:line="240" w:lineRule="auto"/>
              <w:rPr>
                <w:color w:val="00435B"/>
                <w:szCs w:val="20"/>
              </w:rPr>
            </w:pPr>
          </w:p>
        </w:tc>
        <w:tc>
          <w:tcPr>
            <w:tcW w:w="5812" w:type="dxa"/>
            <w:vAlign w:val="center"/>
          </w:tcPr>
          <w:p w14:paraId="142821C3" w14:textId="77777777" w:rsidR="00A81013" w:rsidRPr="00990DD3" w:rsidRDefault="00A81013" w:rsidP="00042D1E">
            <w:pPr>
              <w:rPr>
                <w:color w:val="00435B"/>
              </w:rPr>
            </w:pPr>
            <w:r w:rsidRPr="00990DD3">
              <w:rPr>
                <w:color w:val="00435B"/>
              </w:rPr>
              <w:t>Ugniasienės pralaidumas ne mažiau 56 000 Mbps</w:t>
            </w:r>
          </w:p>
        </w:tc>
        <w:tc>
          <w:tcPr>
            <w:tcW w:w="4252" w:type="dxa"/>
          </w:tcPr>
          <w:p w14:paraId="62A3E4D1" w14:textId="77777777" w:rsidR="00A81013" w:rsidRPr="00990DD3" w:rsidRDefault="00A81013" w:rsidP="00A81013">
            <w:pPr>
              <w:tabs>
                <w:tab w:val="left" w:pos="993"/>
              </w:tabs>
              <w:suppressAutoHyphens/>
              <w:spacing w:line="240" w:lineRule="auto"/>
              <w:ind w:left="0" w:firstLine="0"/>
              <w:rPr>
                <w:color w:val="00435B"/>
                <w:szCs w:val="20"/>
              </w:rPr>
            </w:pPr>
          </w:p>
        </w:tc>
      </w:tr>
      <w:tr w:rsidR="00990DD3" w:rsidRPr="00990DD3" w14:paraId="3C88C29B" w14:textId="77777777" w:rsidTr="00592DF4">
        <w:trPr>
          <w:cantSplit/>
        </w:trPr>
        <w:tc>
          <w:tcPr>
            <w:tcW w:w="851" w:type="dxa"/>
          </w:tcPr>
          <w:p w14:paraId="1BB5B909" w14:textId="77777777" w:rsidR="00A81013" w:rsidRPr="00990DD3" w:rsidRDefault="00A81013" w:rsidP="00A81013">
            <w:pPr>
              <w:numPr>
                <w:ilvl w:val="1"/>
                <w:numId w:val="19"/>
              </w:numPr>
              <w:tabs>
                <w:tab w:val="left" w:pos="993"/>
              </w:tabs>
              <w:suppressAutoHyphens/>
              <w:spacing w:line="240" w:lineRule="auto"/>
              <w:rPr>
                <w:color w:val="00435B"/>
                <w:szCs w:val="20"/>
              </w:rPr>
            </w:pPr>
          </w:p>
        </w:tc>
        <w:tc>
          <w:tcPr>
            <w:tcW w:w="5812" w:type="dxa"/>
            <w:vAlign w:val="center"/>
          </w:tcPr>
          <w:p w14:paraId="25884605" w14:textId="77777777" w:rsidR="00A81013" w:rsidRPr="00990DD3" w:rsidRDefault="00A81013" w:rsidP="00042D1E">
            <w:pPr>
              <w:rPr>
                <w:color w:val="00435B"/>
              </w:rPr>
            </w:pPr>
            <w:r w:rsidRPr="00990DD3">
              <w:rPr>
                <w:color w:val="00435B"/>
              </w:rPr>
              <w:t>Ugniasienės IMIX pralaidumas ne mažiau 26 000 Mbps</w:t>
            </w:r>
          </w:p>
        </w:tc>
        <w:tc>
          <w:tcPr>
            <w:tcW w:w="4252" w:type="dxa"/>
          </w:tcPr>
          <w:p w14:paraId="77F2E6AF" w14:textId="77777777" w:rsidR="00A81013" w:rsidRPr="00990DD3" w:rsidRDefault="00A81013" w:rsidP="00A81013">
            <w:pPr>
              <w:tabs>
                <w:tab w:val="left" w:pos="993"/>
              </w:tabs>
              <w:suppressAutoHyphens/>
              <w:spacing w:line="240" w:lineRule="auto"/>
              <w:ind w:left="0" w:firstLine="0"/>
              <w:rPr>
                <w:color w:val="00435B"/>
                <w:szCs w:val="20"/>
              </w:rPr>
            </w:pPr>
          </w:p>
        </w:tc>
      </w:tr>
      <w:tr w:rsidR="00990DD3" w:rsidRPr="00990DD3" w14:paraId="55FF0D1B" w14:textId="77777777" w:rsidTr="00592DF4">
        <w:trPr>
          <w:cantSplit/>
        </w:trPr>
        <w:tc>
          <w:tcPr>
            <w:tcW w:w="851" w:type="dxa"/>
          </w:tcPr>
          <w:p w14:paraId="659E9809" w14:textId="77777777" w:rsidR="00A81013" w:rsidRPr="00990DD3" w:rsidRDefault="00A81013" w:rsidP="00A81013">
            <w:pPr>
              <w:numPr>
                <w:ilvl w:val="1"/>
                <w:numId w:val="19"/>
              </w:numPr>
              <w:tabs>
                <w:tab w:val="left" w:pos="993"/>
              </w:tabs>
              <w:suppressAutoHyphens/>
              <w:spacing w:line="240" w:lineRule="auto"/>
              <w:rPr>
                <w:color w:val="00435B"/>
                <w:szCs w:val="20"/>
              </w:rPr>
            </w:pPr>
          </w:p>
        </w:tc>
        <w:tc>
          <w:tcPr>
            <w:tcW w:w="5812" w:type="dxa"/>
            <w:vAlign w:val="center"/>
          </w:tcPr>
          <w:p w14:paraId="103B8869" w14:textId="77777777" w:rsidR="00A81013" w:rsidRPr="00990DD3" w:rsidRDefault="00A81013" w:rsidP="00042D1E">
            <w:pPr>
              <w:rPr>
                <w:color w:val="00435B"/>
              </w:rPr>
            </w:pPr>
            <w:r w:rsidRPr="00990DD3">
              <w:rPr>
                <w:color w:val="00435B"/>
              </w:rPr>
              <w:t xml:space="preserve">Ugniasienės vėlinimas (64 </w:t>
            </w:r>
            <w:proofErr w:type="spellStart"/>
            <w:r w:rsidRPr="00990DD3">
              <w:rPr>
                <w:color w:val="00435B"/>
              </w:rPr>
              <w:t>byte</w:t>
            </w:r>
            <w:proofErr w:type="spellEnd"/>
            <w:r w:rsidRPr="00990DD3">
              <w:rPr>
                <w:color w:val="00435B"/>
              </w:rPr>
              <w:t xml:space="preserve"> UDP) ne daugiau kaip 4 µs</w:t>
            </w:r>
          </w:p>
        </w:tc>
        <w:tc>
          <w:tcPr>
            <w:tcW w:w="4252" w:type="dxa"/>
          </w:tcPr>
          <w:p w14:paraId="56ECD047" w14:textId="77777777" w:rsidR="00A81013" w:rsidRPr="00990DD3" w:rsidRDefault="00A81013" w:rsidP="00A81013">
            <w:pPr>
              <w:tabs>
                <w:tab w:val="left" w:pos="993"/>
              </w:tabs>
              <w:suppressAutoHyphens/>
              <w:spacing w:line="240" w:lineRule="auto"/>
              <w:ind w:left="0" w:firstLine="0"/>
              <w:rPr>
                <w:color w:val="00435B"/>
                <w:szCs w:val="20"/>
              </w:rPr>
            </w:pPr>
          </w:p>
        </w:tc>
      </w:tr>
      <w:tr w:rsidR="00990DD3" w:rsidRPr="00990DD3" w14:paraId="7AE4BA72" w14:textId="77777777" w:rsidTr="00592DF4">
        <w:trPr>
          <w:cantSplit/>
        </w:trPr>
        <w:tc>
          <w:tcPr>
            <w:tcW w:w="851" w:type="dxa"/>
          </w:tcPr>
          <w:p w14:paraId="34A6B26E" w14:textId="77777777" w:rsidR="00A81013" w:rsidRPr="00990DD3" w:rsidRDefault="00A81013" w:rsidP="00A81013">
            <w:pPr>
              <w:numPr>
                <w:ilvl w:val="1"/>
                <w:numId w:val="19"/>
              </w:numPr>
              <w:tabs>
                <w:tab w:val="left" w:pos="993"/>
              </w:tabs>
              <w:suppressAutoHyphens/>
              <w:spacing w:line="240" w:lineRule="auto"/>
              <w:rPr>
                <w:color w:val="00435B"/>
                <w:szCs w:val="20"/>
              </w:rPr>
            </w:pPr>
          </w:p>
        </w:tc>
        <w:tc>
          <w:tcPr>
            <w:tcW w:w="5812" w:type="dxa"/>
            <w:vAlign w:val="bottom"/>
          </w:tcPr>
          <w:p w14:paraId="7A17F5D5" w14:textId="77777777" w:rsidR="00A81013" w:rsidRPr="00990DD3" w:rsidRDefault="00A81013" w:rsidP="00042D1E">
            <w:pPr>
              <w:rPr>
                <w:color w:val="00435B"/>
              </w:rPr>
            </w:pPr>
            <w:r w:rsidRPr="00990DD3">
              <w:rPr>
                <w:color w:val="00435B"/>
              </w:rPr>
              <w:t>Virtualaus privataus tinklo (</w:t>
            </w:r>
            <w:proofErr w:type="spellStart"/>
            <w:r w:rsidRPr="00990DD3">
              <w:rPr>
                <w:color w:val="00435B"/>
              </w:rPr>
              <w:t>IPsec</w:t>
            </w:r>
            <w:proofErr w:type="spellEnd"/>
            <w:r w:rsidRPr="00990DD3">
              <w:rPr>
                <w:color w:val="00435B"/>
              </w:rPr>
              <w:t>) prieigos vartų pralaidumas ne mažiau 31 000 Mbps</w:t>
            </w:r>
          </w:p>
        </w:tc>
        <w:tc>
          <w:tcPr>
            <w:tcW w:w="4252" w:type="dxa"/>
          </w:tcPr>
          <w:p w14:paraId="043EDE59" w14:textId="77777777" w:rsidR="00A81013" w:rsidRPr="00990DD3" w:rsidRDefault="00A81013" w:rsidP="00A81013">
            <w:pPr>
              <w:tabs>
                <w:tab w:val="left" w:pos="993"/>
              </w:tabs>
              <w:suppressAutoHyphens/>
              <w:spacing w:line="240" w:lineRule="auto"/>
              <w:ind w:left="0" w:firstLine="0"/>
              <w:rPr>
                <w:color w:val="00435B"/>
                <w:szCs w:val="20"/>
              </w:rPr>
            </w:pPr>
          </w:p>
        </w:tc>
      </w:tr>
      <w:tr w:rsidR="00990DD3" w:rsidRPr="00990DD3" w14:paraId="6E5B9617" w14:textId="77777777" w:rsidTr="00592DF4">
        <w:trPr>
          <w:cantSplit/>
        </w:trPr>
        <w:tc>
          <w:tcPr>
            <w:tcW w:w="851" w:type="dxa"/>
          </w:tcPr>
          <w:p w14:paraId="33D19782" w14:textId="77777777" w:rsidR="00A81013" w:rsidRPr="00990DD3" w:rsidRDefault="00A81013" w:rsidP="00A81013">
            <w:pPr>
              <w:numPr>
                <w:ilvl w:val="1"/>
                <w:numId w:val="19"/>
              </w:numPr>
              <w:tabs>
                <w:tab w:val="left" w:pos="993"/>
              </w:tabs>
              <w:suppressAutoHyphens/>
              <w:spacing w:line="240" w:lineRule="auto"/>
              <w:rPr>
                <w:color w:val="00435B"/>
                <w:szCs w:val="20"/>
              </w:rPr>
            </w:pPr>
          </w:p>
        </w:tc>
        <w:tc>
          <w:tcPr>
            <w:tcW w:w="5812" w:type="dxa"/>
            <w:vAlign w:val="bottom"/>
          </w:tcPr>
          <w:p w14:paraId="0AAE25E1" w14:textId="77777777" w:rsidR="00A81013" w:rsidRPr="00990DD3" w:rsidRDefault="00A81013" w:rsidP="00042D1E">
            <w:pPr>
              <w:rPr>
                <w:color w:val="00435B"/>
              </w:rPr>
            </w:pPr>
            <w:r w:rsidRPr="00990DD3">
              <w:rPr>
                <w:color w:val="00435B"/>
              </w:rPr>
              <w:t>Virtualaus privataus tinklo (SSL VPN) prieigos vartų palaikomų susijungimų skaičius ne mažiau 5 000</w:t>
            </w:r>
          </w:p>
        </w:tc>
        <w:tc>
          <w:tcPr>
            <w:tcW w:w="4252" w:type="dxa"/>
          </w:tcPr>
          <w:p w14:paraId="55EFDF6F" w14:textId="77777777" w:rsidR="00A81013" w:rsidRPr="00990DD3" w:rsidRDefault="00A81013" w:rsidP="00A81013">
            <w:pPr>
              <w:tabs>
                <w:tab w:val="left" w:pos="993"/>
              </w:tabs>
              <w:suppressAutoHyphens/>
              <w:spacing w:line="240" w:lineRule="auto"/>
              <w:ind w:left="0" w:firstLine="0"/>
              <w:rPr>
                <w:color w:val="00435B"/>
                <w:szCs w:val="20"/>
              </w:rPr>
            </w:pPr>
          </w:p>
        </w:tc>
      </w:tr>
      <w:tr w:rsidR="00990DD3" w:rsidRPr="00990DD3" w14:paraId="5C3B8042" w14:textId="77777777" w:rsidTr="00592DF4">
        <w:trPr>
          <w:cantSplit/>
        </w:trPr>
        <w:tc>
          <w:tcPr>
            <w:tcW w:w="851" w:type="dxa"/>
          </w:tcPr>
          <w:p w14:paraId="4A99D85B" w14:textId="77777777" w:rsidR="00A81013" w:rsidRPr="00990DD3" w:rsidRDefault="00A81013" w:rsidP="00A81013">
            <w:pPr>
              <w:numPr>
                <w:ilvl w:val="1"/>
                <w:numId w:val="19"/>
              </w:numPr>
              <w:tabs>
                <w:tab w:val="left" w:pos="993"/>
              </w:tabs>
              <w:suppressAutoHyphens/>
              <w:spacing w:line="240" w:lineRule="auto"/>
              <w:rPr>
                <w:color w:val="00435B"/>
                <w:szCs w:val="20"/>
              </w:rPr>
            </w:pPr>
          </w:p>
        </w:tc>
        <w:tc>
          <w:tcPr>
            <w:tcW w:w="5812" w:type="dxa"/>
            <w:vAlign w:val="center"/>
          </w:tcPr>
          <w:p w14:paraId="0B0DF966" w14:textId="77777777" w:rsidR="00A81013" w:rsidRPr="00990DD3" w:rsidRDefault="00A81013" w:rsidP="00042D1E">
            <w:pPr>
              <w:rPr>
                <w:color w:val="00435B"/>
              </w:rPr>
            </w:pPr>
            <w:r w:rsidRPr="00990DD3">
              <w:rPr>
                <w:color w:val="00435B"/>
              </w:rPr>
              <w:t>Apsaugos nuo įsiveržimo (IPS) pralaidumas ne mažiau</w:t>
            </w:r>
          </w:p>
          <w:p w14:paraId="32256578" w14:textId="77777777" w:rsidR="00A81013" w:rsidRPr="00990DD3" w:rsidRDefault="00A81013" w:rsidP="00042D1E">
            <w:pPr>
              <w:rPr>
                <w:color w:val="00435B"/>
              </w:rPr>
            </w:pPr>
            <w:r w:rsidRPr="00990DD3">
              <w:rPr>
                <w:color w:val="00435B"/>
              </w:rPr>
              <w:t>13 700 Mbps</w:t>
            </w:r>
          </w:p>
        </w:tc>
        <w:tc>
          <w:tcPr>
            <w:tcW w:w="4252" w:type="dxa"/>
          </w:tcPr>
          <w:p w14:paraId="5FB274E6" w14:textId="77777777" w:rsidR="00A81013" w:rsidRPr="00990DD3" w:rsidRDefault="00A81013" w:rsidP="00A81013">
            <w:pPr>
              <w:tabs>
                <w:tab w:val="left" w:pos="993"/>
              </w:tabs>
              <w:suppressAutoHyphens/>
              <w:spacing w:line="240" w:lineRule="auto"/>
              <w:ind w:left="0" w:firstLine="0"/>
              <w:rPr>
                <w:color w:val="00435B"/>
                <w:szCs w:val="20"/>
              </w:rPr>
            </w:pPr>
          </w:p>
        </w:tc>
      </w:tr>
      <w:tr w:rsidR="00990DD3" w:rsidRPr="00990DD3" w14:paraId="715A8566" w14:textId="77777777" w:rsidTr="00592DF4">
        <w:trPr>
          <w:cantSplit/>
        </w:trPr>
        <w:tc>
          <w:tcPr>
            <w:tcW w:w="851" w:type="dxa"/>
          </w:tcPr>
          <w:p w14:paraId="71B4429C" w14:textId="77777777" w:rsidR="00A81013" w:rsidRPr="00990DD3" w:rsidRDefault="00A81013" w:rsidP="00A81013">
            <w:pPr>
              <w:numPr>
                <w:ilvl w:val="1"/>
                <w:numId w:val="19"/>
              </w:numPr>
              <w:tabs>
                <w:tab w:val="left" w:pos="993"/>
              </w:tabs>
              <w:suppressAutoHyphens/>
              <w:spacing w:line="240" w:lineRule="auto"/>
              <w:rPr>
                <w:color w:val="00435B"/>
                <w:szCs w:val="20"/>
              </w:rPr>
            </w:pPr>
          </w:p>
        </w:tc>
        <w:tc>
          <w:tcPr>
            <w:tcW w:w="5812" w:type="dxa"/>
            <w:vAlign w:val="center"/>
          </w:tcPr>
          <w:p w14:paraId="2B6C4453" w14:textId="77777777" w:rsidR="00A81013" w:rsidRPr="00990DD3" w:rsidRDefault="00A81013" w:rsidP="00042D1E">
            <w:pPr>
              <w:rPr>
                <w:color w:val="00435B"/>
              </w:rPr>
            </w:pPr>
            <w:r w:rsidRPr="00990DD3">
              <w:rPr>
                <w:color w:val="00435B"/>
              </w:rPr>
              <w:t>Apsaugos nuo grėsmių srauto pralaidumas ne mažiau kaip 2 850 Mbps.</w:t>
            </w:r>
          </w:p>
        </w:tc>
        <w:tc>
          <w:tcPr>
            <w:tcW w:w="4252" w:type="dxa"/>
          </w:tcPr>
          <w:p w14:paraId="7385DC1F" w14:textId="77777777" w:rsidR="00A81013" w:rsidRPr="00990DD3" w:rsidRDefault="00A81013" w:rsidP="00A81013">
            <w:pPr>
              <w:tabs>
                <w:tab w:val="left" w:pos="993"/>
              </w:tabs>
              <w:suppressAutoHyphens/>
              <w:spacing w:line="240" w:lineRule="auto"/>
              <w:ind w:left="0" w:firstLine="0"/>
              <w:rPr>
                <w:color w:val="00435B"/>
                <w:szCs w:val="20"/>
              </w:rPr>
            </w:pPr>
          </w:p>
        </w:tc>
      </w:tr>
      <w:tr w:rsidR="00990DD3" w:rsidRPr="00990DD3" w14:paraId="6F27EF2D" w14:textId="77777777" w:rsidTr="00592DF4">
        <w:trPr>
          <w:cantSplit/>
        </w:trPr>
        <w:tc>
          <w:tcPr>
            <w:tcW w:w="851" w:type="dxa"/>
          </w:tcPr>
          <w:p w14:paraId="38BC88E0" w14:textId="77777777" w:rsidR="00A81013" w:rsidRPr="00990DD3" w:rsidRDefault="00A81013" w:rsidP="00A81013">
            <w:pPr>
              <w:numPr>
                <w:ilvl w:val="1"/>
                <w:numId w:val="19"/>
              </w:numPr>
              <w:tabs>
                <w:tab w:val="left" w:pos="993"/>
              </w:tabs>
              <w:suppressAutoHyphens/>
              <w:spacing w:line="240" w:lineRule="auto"/>
              <w:rPr>
                <w:color w:val="00435B"/>
                <w:szCs w:val="20"/>
              </w:rPr>
            </w:pPr>
          </w:p>
        </w:tc>
        <w:tc>
          <w:tcPr>
            <w:tcW w:w="5812" w:type="dxa"/>
            <w:vAlign w:val="center"/>
          </w:tcPr>
          <w:p w14:paraId="33DBC5BA" w14:textId="77777777" w:rsidR="00A81013" w:rsidRPr="00990DD3" w:rsidRDefault="00A81013" w:rsidP="00042D1E">
            <w:pPr>
              <w:rPr>
                <w:color w:val="00435B"/>
              </w:rPr>
            </w:pPr>
            <w:r w:rsidRPr="00990DD3">
              <w:rPr>
                <w:color w:val="00435B"/>
              </w:rPr>
              <w:t>SSL / TLS dekodavimo pralaidumas ne mažiau kaip</w:t>
            </w:r>
          </w:p>
          <w:p w14:paraId="113D4DEF" w14:textId="77777777" w:rsidR="00A81013" w:rsidRPr="00990DD3" w:rsidRDefault="00A81013" w:rsidP="00042D1E">
            <w:pPr>
              <w:rPr>
                <w:color w:val="00435B"/>
              </w:rPr>
            </w:pPr>
            <w:r w:rsidRPr="00990DD3">
              <w:rPr>
                <w:color w:val="00435B"/>
              </w:rPr>
              <w:t>3 100 Mbps</w:t>
            </w:r>
          </w:p>
        </w:tc>
        <w:tc>
          <w:tcPr>
            <w:tcW w:w="4252" w:type="dxa"/>
          </w:tcPr>
          <w:p w14:paraId="77E389BC" w14:textId="77777777" w:rsidR="00A81013" w:rsidRPr="00990DD3" w:rsidRDefault="00A81013" w:rsidP="00A81013">
            <w:pPr>
              <w:tabs>
                <w:tab w:val="left" w:pos="993"/>
              </w:tabs>
              <w:suppressAutoHyphens/>
              <w:spacing w:line="240" w:lineRule="auto"/>
              <w:ind w:left="0" w:firstLine="0"/>
              <w:rPr>
                <w:color w:val="00435B"/>
                <w:szCs w:val="20"/>
              </w:rPr>
            </w:pPr>
          </w:p>
        </w:tc>
      </w:tr>
      <w:tr w:rsidR="00990DD3" w:rsidRPr="00990DD3" w14:paraId="02E74DCE" w14:textId="77777777" w:rsidTr="00592DF4">
        <w:trPr>
          <w:cantSplit/>
        </w:trPr>
        <w:tc>
          <w:tcPr>
            <w:tcW w:w="851" w:type="dxa"/>
          </w:tcPr>
          <w:p w14:paraId="6A0F712E" w14:textId="77777777" w:rsidR="00A81013" w:rsidRPr="00990DD3" w:rsidRDefault="00A81013" w:rsidP="00A81013">
            <w:pPr>
              <w:numPr>
                <w:ilvl w:val="1"/>
                <w:numId w:val="19"/>
              </w:numPr>
              <w:tabs>
                <w:tab w:val="left" w:pos="993"/>
              </w:tabs>
              <w:suppressAutoHyphens/>
              <w:spacing w:line="240" w:lineRule="auto"/>
              <w:rPr>
                <w:color w:val="00435B"/>
                <w:szCs w:val="20"/>
              </w:rPr>
            </w:pPr>
          </w:p>
        </w:tc>
        <w:tc>
          <w:tcPr>
            <w:tcW w:w="5812" w:type="dxa"/>
            <w:vAlign w:val="center"/>
          </w:tcPr>
          <w:p w14:paraId="6D75D7D6" w14:textId="77777777" w:rsidR="00A81013" w:rsidRPr="00990DD3" w:rsidRDefault="00A81013" w:rsidP="00042D1E">
            <w:pPr>
              <w:rPr>
                <w:color w:val="00435B"/>
              </w:rPr>
            </w:pPr>
            <w:r w:rsidRPr="00990DD3">
              <w:rPr>
                <w:color w:val="00435B"/>
              </w:rPr>
              <w:t>SSL / TLS dekodavimo konkurentinių prisijungimų skaičius ne mažiau kaip 100 000</w:t>
            </w:r>
          </w:p>
        </w:tc>
        <w:tc>
          <w:tcPr>
            <w:tcW w:w="4252" w:type="dxa"/>
          </w:tcPr>
          <w:p w14:paraId="5CE61CAF" w14:textId="77777777" w:rsidR="00A81013" w:rsidRPr="00990DD3" w:rsidRDefault="00A81013" w:rsidP="00A81013">
            <w:pPr>
              <w:tabs>
                <w:tab w:val="left" w:pos="993"/>
              </w:tabs>
              <w:suppressAutoHyphens/>
              <w:spacing w:line="240" w:lineRule="auto"/>
              <w:ind w:left="0" w:firstLine="0"/>
              <w:rPr>
                <w:color w:val="00435B"/>
                <w:szCs w:val="20"/>
              </w:rPr>
            </w:pPr>
          </w:p>
        </w:tc>
      </w:tr>
      <w:tr w:rsidR="00990DD3" w:rsidRPr="00990DD3" w14:paraId="6F358C7A" w14:textId="77777777" w:rsidTr="00592DF4">
        <w:trPr>
          <w:cantSplit/>
        </w:trPr>
        <w:tc>
          <w:tcPr>
            <w:tcW w:w="851" w:type="dxa"/>
          </w:tcPr>
          <w:p w14:paraId="7EA07E58" w14:textId="77777777" w:rsidR="00A81013" w:rsidRPr="00990DD3" w:rsidRDefault="00A81013" w:rsidP="00A81013">
            <w:pPr>
              <w:numPr>
                <w:ilvl w:val="1"/>
                <w:numId w:val="19"/>
              </w:numPr>
              <w:tabs>
                <w:tab w:val="left" w:pos="993"/>
              </w:tabs>
              <w:suppressAutoHyphens/>
              <w:spacing w:line="240" w:lineRule="auto"/>
              <w:rPr>
                <w:color w:val="00435B"/>
                <w:szCs w:val="20"/>
              </w:rPr>
            </w:pPr>
          </w:p>
        </w:tc>
        <w:tc>
          <w:tcPr>
            <w:tcW w:w="5812" w:type="dxa"/>
            <w:vAlign w:val="bottom"/>
          </w:tcPr>
          <w:p w14:paraId="6E1C041C" w14:textId="77777777" w:rsidR="00A81013" w:rsidRPr="00990DD3" w:rsidRDefault="00A81013" w:rsidP="00042D1E">
            <w:pPr>
              <w:rPr>
                <w:color w:val="00435B"/>
              </w:rPr>
            </w:pPr>
            <w:r w:rsidRPr="00990DD3">
              <w:rPr>
                <w:color w:val="00435B"/>
              </w:rPr>
              <w:t>TCP konkurencinių prisijungimų skaičius ne mažiau kaip</w:t>
            </w:r>
          </w:p>
          <w:p w14:paraId="43D6869B" w14:textId="77777777" w:rsidR="00A81013" w:rsidRPr="00990DD3" w:rsidRDefault="00A81013" w:rsidP="00042D1E">
            <w:pPr>
              <w:rPr>
                <w:color w:val="00435B"/>
              </w:rPr>
            </w:pPr>
            <w:r w:rsidRPr="00990DD3">
              <w:rPr>
                <w:color w:val="00435B"/>
              </w:rPr>
              <w:t>13 500 000</w:t>
            </w:r>
          </w:p>
        </w:tc>
        <w:tc>
          <w:tcPr>
            <w:tcW w:w="4252" w:type="dxa"/>
          </w:tcPr>
          <w:p w14:paraId="17F6B975" w14:textId="77777777" w:rsidR="00A81013" w:rsidRPr="00990DD3" w:rsidRDefault="00A81013" w:rsidP="00A81013">
            <w:pPr>
              <w:tabs>
                <w:tab w:val="left" w:pos="993"/>
              </w:tabs>
              <w:suppressAutoHyphens/>
              <w:spacing w:line="240" w:lineRule="auto"/>
              <w:ind w:left="0" w:firstLine="0"/>
              <w:rPr>
                <w:color w:val="00435B"/>
                <w:szCs w:val="20"/>
              </w:rPr>
            </w:pPr>
          </w:p>
        </w:tc>
      </w:tr>
      <w:tr w:rsidR="00990DD3" w:rsidRPr="00990DD3" w14:paraId="7F2892CC" w14:textId="77777777" w:rsidTr="00592DF4">
        <w:trPr>
          <w:cantSplit/>
        </w:trPr>
        <w:tc>
          <w:tcPr>
            <w:tcW w:w="851" w:type="dxa"/>
          </w:tcPr>
          <w:p w14:paraId="745B0F64" w14:textId="77777777" w:rsidR="00A81013" w:rsidRPr="00990DD3" w:rsidRDefault="00A81013" w:rsidP="00A81013">
            <w:pPr>
              <w:numPr>
                <w:ilvl w:val="1"/>
                <w:numId w:val="19"/>
              </w:numPr>
              <w:tabs>
                <w:tab w:val="left" w:pos="993"/>
              </w:tabs>
              <w:suppressAutoHyphens/>
              <w:spacing w:line="240" w:lineRule="auto"/>
              <w:rPr>
                <w:color w:val="00435B"/>
                <w:szCs w:val="20"/>
              </w:rPr>
            </w:pPr>
          </w:p>
        </w:tc>
        <w:tc>
          <w:tcPr>
            <w:tcW w:w="5812" w:type="dxa"/>
            <w:vAlign w:val="center"/>
          </w:tcPr>
          <w:p w14:paraId="646A5EE5" w14:textId="77777777" w:rsidR="00A81013" w:rsidRPr="00990DD3" w:rsidRDefault="00A81013" w:rsidP="00042D1E">
            <w:pPr>
              <w:rPr>
                <w:color w:val="00435B"/>
              </w:rPr>
            </w:pPr>
            <w:r w:rsidRPr="00990DD3">
              <w:rPr>
                <w:color w:val="00435B"/>
              </w:rPr>
              <w:t>TCP naujų sesijų per sekundę ne mažiau 256 000</w:t>
            </w:r>
          </w:p>
        </w:tc>
        <w:tc>
          <w:tcPr>
            <w:tcW w:w="4252" w:type="dxa"/>
          </w:tcPr>
          <w:p w14:paraId="5FC762DD" w14:textId="77777777" w:rsidR="00A81013" w:rsidRPr="00990DD3" w:rsidRDefault="00A81013" w:rsidP="00A81013">
            <w:pPr>
              <w:tabs>
                <w:tab w:val="left" w:pos="993"/>
              </w:tabs>
              <w:suppressAutoHyphens/>
              <w:spacing w:line="240" w:lineRule="auto"/>
              <w:ind w:left="0" w:firstLine="0"/>
              <w:rPr>
                <w:color w:val="00435B"/>
                <w:szCs w:val="20"/>
              </w:rPr>
            </w:pPr>
          </w:p>
        </w:tc>
      </w:tr>
      <w:tr w:rsidR="00990DD3" w:rsidRPr="00990DD3" w14:paraId="412C7709" w14:textId="77777777" w:rsidTr="00592DF4">
        <w:trPr>
          <w:cantSplit/>
        </w:trPr>
        <w:tc>
          <w:tcPr>
            <w:tcW w:w="851" w:type="dxa"/>
            <w:shd w:val="clear" w:color="auto" w:fill="E7E6E6" w:themeFill="background2"/>
          </w:tcPr>
          <w:p w14:paraId="52948622" w14:textId="77777777" w:rsidR="00A81013" w:rsidRPr="00990DD3" w:rsidRDefault="00A81013" w:rsidP="001D4DB4">
            <w:pPr>
              <w:numPr>
                <w:ilvl w:val="0"/>
                <w:numId w:val="19"/>
              </w:numPr>
              <w:tabs>
                <w:tab w:val="left" w:pos="993"/>
              </w:tabs>
              <w:suppressAutoHyphens/>
              <w:spacing w:line="240" w:lineRule="auto"/>
              <w:jc w:val="right"/>
              <w:rPr>
                <w:b/>
                <w:bCs/>
                <w:color w:val="00435B"/>
                <w:szCs w:val="20"/>
              </w:rPr>
            </w:pPr>
          </w:p>
        </w:tc>
        <w:tc>
          <w:tcPr>
            <w:tcW w:w="5812" w:type="dxa"/>
            <w:shd w:val="clear" w:color="auto" w:fill="E7E6E6" w:themeFill="background2"/>
            <w:vAlign w:val="center"/>
          </w:tcPr>
          <w:p w14:paraId="26EAA117" w14:textId="37FEC808" w:rsidR="00A81013" w:rsidRPr="00990DD3" w:rsidRDefault="00A81013" w:rsidP="00A81013">
            <w:pPr>
              <w:tabs>
                <w:tab w:val="left" w:pos="993"/>
              </w:tabs>
              <w:suppressAutoHyphens/>
              <w:spacing w:line="240" w:lineRule="auto"/>
              <w:ind w:left="0" w:firstLine="0"/>
              <w:rPr>
                <w:b/>
                <w:bCs/>
                <w:color w:val="00435B"/>
                <w:szCs w:val="20"/>
              </w:rPr>
            </w:pPr>
            <w:r w:rsidRPr="00990DD3">
              <w:rPr>
                <w:b/>
                <w:bCs/>
                <w:color w:val="00435B"/>
                <w:szCs w:val="20"/>
              </w:rPr>
              <w:t xml:space="preserve">Reikalavimai įrangos </w:t>
            </w:r>
            <w:r w:rsidR="00FF45AA">
              <w:rPr>
                <w:b/>
                <w:bCs/>
                <w:color w:val="00435B"/>
                <w:szCs w:val="20"/>
              </w:rPr>
              <w:t>garantiniam aptarnavimui</w:t>
            </w:r>
            <w:r w:rsidRPr="00990DD3">
              <w:rPr>
                <w:b/>
                <w:bCs/>
                <w:color w:val="00435B"/>
                <w:szCs w:val="20"/>
              </w:rPr>
              <w:t xml:space="preserve"> ir atnaujinimui</w:t>
            </w:r>
          </w:p>
        </w:tc>
        <w:tc>
          <w:tcPr>
            <w:tcW w:w="4252" w:type="dxa"/>
            <w:shd w:val="clear" w:color="auto" w:fill="E7E6E6" w:themeFill="background2"/>
          </w:tcPr>
          <w:p w14:paraId="1232C7ED" w14:textId="77777777" w:rsidR="00A81013" w:rsidRPr="00990DD3" w:rsidRDefault="00A81013" w:rsidP="00A81013">
            <w:pPr>
              <w:tabs>
                <w:tab w:val="left" w:pos="993"/>
              </w:tabs>
              <w:suppressAutoHyphens/>
              <w:spacing w:line="240" w:lineRule="auto"/>
              <w:ind w:left="0" w:firstLine="0"/>
              <w:rPr>
                <w:b/>
                <w:bCs/>
                <w:color w:val="00435B"/>
                <w:szCs w:val="20"/>
              </w:rPr>
            </w:pPr>
          </w:p>
        </w:tc>
      </w:tr>
      <w:tr w:rsidR="00990DD3" w:rsidRPr="00990DD3" w14:paraId="25527EE3" w14:textId="77777777" w:rsidTr="00592DF4">
        <w:trPr>
          <w:cantSplit/>
        </w:trPr>
        <w:tc>
          <w:tcPr>
            <w:tcW w:w="851" w:type="dxa"/>
          </w:tcPr>
          <w:p w14:paraId="61DF66FD" w14:textId="77777777" w:rsidR="00A81013" w:rsidRPr="00990DD3" w:rsidRDefault="00A81013" w:rsidP="00A81013">
            <w:pPr>
              <w:numPr>
                <w:ilvl w:val="1"/>
                <w:numId w:val="19"/>
              </w:numPr>
              <w:tabs>
                <w:tab w:val="left" w:pos="993"/>
              </w:tabs>
              <w:suppressAutoHyphens/>
              <w:spacing w:line="240" w:lineRule="auto"/>
              <w:rPr>
                <w:color w:val="00435B"/>
                <w:szCs w:val="20"/>
              </w:rPr>
            </w:pPr>
          </w:p>
        </w:tc>
        <w:tc>
          <w:tcPr>
            <w:tcW w:w="5812" w:type="dxa"/>
            <w:vAlign w:val="center"/>
          </w:tcPr>
          <w:p w14:paraId="527EE621" w14:textId="3D5FCF0D" w:rsidR="00A81013" w:rsidRPr="00990DD3" w:rsidRDefault="00A81013" w:rsidP="00042D1E">
            <w:pPr>
              <w:rPr>
                <w:color w:val="00435B"/>
              </w:rPr>
            </w:pPr>
            <w:r w:rsidRPr="00990DD3">
              <w:rPr>
                <w:color w:val="00435B"/>
              </w:rPr>
              <w:t>Garantija įrangai suteikiama</w:t>
            </w:r>
            <w:r w:rsidR="0052729C" w:rsidRPr="00990DD3">
              <w:rPr>
                <w:color w:val="00435B"/>
              </w:rPr>
              <w:t xml:space="preserve"> ne mažiau kaip </w:t>
            </w:r>
            <w:r w:rsidRPr="00990DD3">
              <w:rPr>
                <w:color w:val="00435B"/>
              </w:rPr>
              <w:t xml:space="preserve"> </w:t>
            </w:r>
            <w:r w:rsidR="003766C1" w:rsidRPr="00990DD3">
              <w:rPr>
                <w:color w:val="00435B"/>
              </w:rPr>
              <w:t>36 mėn</w:t>
            </w:r>
            <w:r w:rsidRPr="00990DD3">
              <w:rPr>
                <w:color w:val="00435B"/>
              </w:rPr>
              <w:t>.</w:t>
            </w:r>
          </w:p>
        </w:tc>
        <w:tc>
          <w:tcPr>
            <w:tcW w:w="4252" w:type="dxa"/>
          </w:tcPr>
          <w:p w14:paraId="694F613E" w14:textId="77777777" w:rsidR="00A81013" w:rsidRPr="00990DD3" w:rsidRDefault="00A81013" w:rsidP="00A81013">
            <w:pPr>
              <w:tabs>
                <w:tab w:val="left" w:pos="993"/>
              </w:tabs>
              <w:suppressAutoHyphens/>
              <w:spacing w:line="240" w:lineRule="auto"/>
              <w:ind w:left="0" w:firstLine="0"/>
              <w:rPr>
                <w:color w:val="00435B"/>
                <w:szCs w:val="20"/>
              </w:rPr>
            </w:pPr>
          </w:p>
        </w:tc>
      </w:tr>
      <w:tr w:rsidR="000E2490" w:rsidRPr="00990DD3" w14:paraId="4CBF69F8" w14:textId="77777777" w:rsidTr="00592DF4">
        <w:trPr>
          <w:cantSplit/>
        </w:trPr>
        <w:tc>
          <w:tcPr>
            <w:tcW w:w="851" w:type="dxa"/>
          </w:tcPr>
          <w:p w14:paraId="1FD7D9FF" w14:textId="77777777" w:rsidR="000E2490" w:rsidRPr="00990DD3" w:rsidRDefault="000E2490" w:rsidP="00A81013">
            <w:pPr>
              <w:numPr>
                <w:ilvl w:val="1"/>
                <w:numId w:val="19"/>
              </w:numPr>
              <w:tabs>
                <w:tab w:val="left" w:pos="993"/>
              </w:tabs>
              <w:suppressAutoHyphens/>
              <w:spacing w:line="240" w:lineRule="auto"/>
              <w:rPr>
                <w:color w:val="00435B"/>
                <w:szCs w:val="20"/>
              </w:rPr>
            </w:pPr>
          </w:p>
        </w:tc>
        <w:tc>
          <w:tcPr>
            <w:tcW w:w="5812" w:type="dxa"/>
            <w:vAlign w:val="center"/>
          </w:tcPr>
          <w:p w14:paraId="36D2D631" w14:textId="344CFE34" w:rsidR="000E2490" w:rsidRPr="00990DD3" w:rsidRDefault="000E2490" w:rsidP="00042D1E">
            <w:pPr>
              <w:rPr>
                <w:color w:val="00435B"/>
              </w:rPr>
            </w:pPr>
            <w:r w:rsidRPr="000E2490">
              <w:rPr>
                <w:color w:val="00435B"/>
              </w:rPr>
              <w:t>Bendra garantinio remonto trukmė – ne ilgiau kaip 3 darbo dienos. Jei sugedusios įrangos per šį laikotarpį pataisyti neįmanoma – ji pakeičiama ne prastesnių techninių parametrų to paties gamintojo nauja įranga.</w:t>
            </w:r>
          </w:p>
        </w:tc>
        <w:tc>
          <w:tcPr>
            <w:tcW w:w="4252" w:type="dxa"/>
          </w:tcPr>
          <w:p w14:paraId="516FE560" w14:textId="77777777" w:rsidR="000E2490" w:rsidRPr="00990DD3" w:rsidRDefault="000E2490" w:rsidP="00A81013">
            <w:pPr>
              <w:tabs>
                <w:tab w:val="left" w:pos="993"/>
              </w:tabs>
              <w:suppressAutoHyphens/>
              <w:spacing w:line="240" w:lineRule="auto"/>
              <w:ind w:left="0" w:firstLine="0"/>
              <w:rPr>
                <w:color w:val="00435B"/>
                <w:szCs w:val="20"/>
              </w:rPr>
            </w:pPr>
          </w:p>
        </w:tc>
      </w:tr>
      <w:tr w:rsidR="00990DD3" w:rsidRPr="00990DD3" w14:paraId="044F2443" w14:textId="77777777" w:rsidTr="00592DF4">
        <w:trPr>
          <w:cantSplit/>
          <w:trHeight w:val="491"/>
        </w:trPr>
        <w:tc>
          <w:tcPr>
            <w:tcW w:w="851" w:type="dxa"/>
          </w:tcPr>
          <w:p w14:paraId="21B95D3E" w14:textId="77777777" w:rsidR="00A81013" w:rsidRPr="00990DD3" w:rsidRDefault="00A81013" w:rsidP="00A81013">
            <w:pPr>
              <w:numPr>
                <w:ilvl w:val="1"/>
                <w:numId w:val="19"/>
              </w:numPr>
              <w:tabs>
                <w:tab w:val="left" w:pos="993"/>
              </w:tabs>
              <w:suppressAutoHyphens/>
              <w:spacing w:line="240" w:lineRule="auto"/>
              <w:rPr>
                <w:color w:val="00435B"/>
                <w:szCs w:val="20"/>
              </w:rPr>
            </w:pPr>
          </w:p>
        </w:tc>
        <w:tc>
          <w:tcPr>
            <w:tcW w:w="5812" w:type="dxa"/>
            <w:vAlign w:val="center"/>
          </w:tcPr>
          <w:p w14:paraId="5F3AD72F" w14:textId="17164E33" w:rsidR="00A81013" w:rsidRPr="00990DD3" w:rsidRDefault="00A81013" w:rsidP="00042D1E">
            <w:pPr>
              <w:rPr>
                <w:color w:val="00435B"/>
              </w:rPr>
            </w:pPr>
            <w:r w:rsidRPr="00990DD3">
              <w:rPr>
                <w:color w:val="00435B"/>
              </w:rPr>
              <w:t xml:space="preserve">Programinės įrangos, saugumo modulių (kurie turi būti periodiškai atnaujinami), virusų duomenų bazės atnaujinimai internetu turi būti užtikrinti ne mažiau kaip </w:t>
            </w:r>
            <w:r w:rsidR="002E1BBA" w:rsidRPr="00990DD3">
              <w:rPr>
                <w:color w:val="00435B"/>
              </w:rPr>
              <w:t>36 mėn</w:t>
            </w:r>
            <w:r w:rsidRPr="00990DD3">
              <w:rPr>
                <w:color w:val="00435B"/>
              </w:rPr>
              <w:t xml:space="preserve">. </w:t>
            </w:r>
          </w:p>
        </w:tc>
        <w:tc>
          <w:tcPr>
            <w:tcW w:w="4252" w:type="dxa"/>
          </w:tcPr>
          <w:p w14:paraId="6F5E00BC" w14:textId="77777777" w:rsidR="00A81013" w:rsidRPr="00990DD3" w:rsidRDefault="00A81013" w:rsidP="00A81013">
            <w:pPr>
              <w:tabs>
                <w:tab w:val="left" w:pos="993"/>
              </w:tabs>
              <w:suppressAutoHyphens/>
              <w:spacing w:line="240" w:lineRule="auto"/>
              <w:ind w:left="0" w:firstLine="0"/>
              <w:rPr>
                <w:color w:val="00435B"/>
                <w:szCs w:val="20"/>
              </w:rPr>
            </w:pPr>
          </w:p>
        </w:tc>
      </w:tr>
    </w:tbl>
    <w:tbl>
      <w:tblPr>
        <w:tblStyle w:val="TableGrid0"/>
        <w:tblW w:w="11199" w:type="dxa"/>
        <w:tblInd w:w="-147" w:type="dxa"/>
        <w:tblLayout w:type="fixed"/>
        <w:tblLook w:val="04A0" w:firstRow="1" w:lastRow="0" w:firstColumn="1" w:lastColumn="0" w:noHBand="0" w:noVBand="1"/>
      </w:tblPr>
      <w:tblGrid>
        <w:gridCol w:w="993"/>
        <w:gridCol w:w="5812"/>
        <w:gridCol w:w="4394"/>
      </w:tblGrid>
      <w:tr w:rsidR="00990DD3" w:rsidRPr="00990DD3" w14:paraId="19548DEB" w14:textId="77777777" w:rsidTr="00356A0E">
        <w:trPr>
          <w:cantSplit/>
        </w:trPr>
        <w:tc>
          <w:tcPr>
            <w:tcW w:w="993" w:type="dxa"/>
            <w:shd w:val="clear" w:color="auto" w:fill="E7E6E6" w:themeFill="background2"/>
          </w:tcPr>
          <w:p w14:paraId="7556BA30" w14:textId="1086EE3B" w:rsidR="004E4317" w:rsidRPr="00990DD3" w:rsidRDefault="004E4317" w:rsidP="001D4DB4">
            <w:pPr>
              <w:pStyle w:val="ListParagraph"/>
              <w:numPr>
                <w:ilvl w:val="0"/>
                <w:numId w:val="19"/>
              </w:numPr>
              <w:tabs>
                <w:tab w:val="left" w:pos="993"/>
              </w:tabs>
              <w:suppressAutoHyphens/>
              <w:spacing w:line="240" w:lineRule="auto"/>
              <w:jc w:val="right"/>
              <w:rPr>
                <w:b/>
                <w:bCs/>
                <w:color w:val="00435B"/>
                <w:szCs w:val="20"/>
                <w:lang w:val="en-US"/>
              </w:rPr>
            </w:pPr>
          </w:p>
        </w:tc>
        <w:tc>
          <w:tcPr>
            <w:tcW w:w="5812" w:type="dxa"/>
            <w:shd w:val="clear" w:color="auto" w:fill="E7E6E6" w:themeFill="background2"/>
            <w:vAlign w:val="center"/>
          </w:tcPr>
          <w:p w14:paraId="1B31AB4A" w14:textId="77777777" w:rsidR="004E4317" w:rsidRPr="00990DD3" w:rsidRDefault="004E4317" w:rsidP="0016521F">
            <w:pPr>
              <w:tabs>
                <w:tab w:val="left" w:pos="993"/>
              </w:tabs>
              <w:suppressAutoHyphens/>
              <w:spacing w:line="240" w:lineRule="auto"/>
              <w:ind w:left="0" w:firstLine="0"/>
              <w:rPr>
                <w:b/>
                <w:bCs/>
                <w:color w:val="00435B"/>
                <w:szCs w:val="20"/>
              </w:rPr>
            </w:pPr>
            <w:r w:rsidRPr="00990DD3">
              <w:rPr>
                <w:b/>
                <w:bCs/>
                <w:color w:val="00435B"/>
                <w:szCs w:val="20"/>
              </w:rPr>
              <w:t>Valdymo ir aukšto patikimumo reikalavimai</w:t>
            </w:r>
          </w:p>
        </w:tc>
        <w:tc>
          <w:tcPr>
            <w:tcW w:w="4394" w:type="dxa"/>
            <w:shd w:val="clear" w:color="auto" w:fill="E7E6E6" w:themeFill="background2"/>
          </w:tcPr>
          <w:p w14:paraId="5B85066E" w14:textId="77777777" w:rsidR="004E4317" w:rsidRPr="00990DD3" w:rsidRDefault="004E4317" w:rsidP="004E4317">
            <w:pPr>
              <w:tabs>
                <w:tab w:val="left" w:pos="993"/>
              </w:tabs>
              <w:suppressAutoHyphens/>
              <w:spacing w:line="240" w:lineRule="auto"/>
              <w:ind w:left="0" w:firstLine="0"/>
              <w:jc w:val="center"/>
              <w:rPr>
                <w:b/>
                <w:bCs/>
                <w:color w:val="00435B"/>
                <w:szCs w:val="20"/>
              </w:rPr>
            </w:pPr>
          </w:p>
        </w:tc>
      </w:tr>
      <w:tr w:rsidR="00990DD3" w:rsidRPr="00990DD3" w14:paraId="664CF6E0" w14:textId="77777777" w:rsidTr="00356A0E">
        <w:trPr>
          <w:cantSplit/>
        </w:trPr>
        <w:tc>
          <w:tcPr>
            <w:tcW w:w="993" w:type="dxa"/>
          </w:tcPr>
          <w:p w14:paraId="5BD52FAF" w14:textId="77777777" w:rsidR="004E4317" w:rsidRPr="00990DD3" w:rsidRDefault="004E4317" w:rsidP="00C65878">
            <w:pPr>
              <w:pStyle w:val="ListParagraph"/>
              <w:numPr>
                <w:ilvl w:val="1"/>
                <w:numId w:val="19"/>
              </w:numPr>
              <w:tabs>
                <w:tab w:val="left" w:pos="993"/>
              </w:tabs>
              <w:suppressAutoHyphens/>
              <w:spacing w:line="240" w:lineRule="auto"/>
              <w:jc w:val="center"/>
              <w:rPr>
                <w:color w:val="00435B"/>
                <w:szCs w:val="20"/>
              </w:rPr>
            </w:pPr>
          </w:p>
        </w:tc>
        <w:tc>
          <w:tcPr>
            <w:tcW w:w="5812" w:type="dxa"/>
            <w:vAlign w:val="center"/>
          </w:tcPr>
          <w:p w14:paraId="1C933913" w14:textId="77777777" w:rsidR="004E4317" w:rsidRPr="00990DD3" w:rsidRDefault="004E4317" w:rsidP="004E4317">
            <w:pPr>
              <w:rPr>
                <w:color w:val="00435B"/>
              </w:rPr>
            </w:pPr>
            <w:r w:rsidRPr="00990DD3">
              <w:rPr>
                <w:color w:val="00435B"/>
              </w:rPr>
              <w:t>Turi būti ugniasienės taisyklių grupavimas bei taisyklių sąraše lengvai matomi indikatoriai kokios funkcijos įjungtos konkrečiai taisyklei.</w:t>
            </w:r>
          </w:p>
        </w:tc>
        <w:tc>
          <w:tcPr>
            <w:tcW w:w="4394" w:type="dxa"/>
          </w:tcPr>
          <w:p w14:paraId="570141FA"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7234E0BF" w14:textId="77777777" w:rsidTr="00356A0E">
        <w:trPr>
          <w:cantSplit/>
        </w:trPr>
        <w:tc>
          <w:tcPr>
            <w:tcW w:w="993" w:type="dxa"/>
          </w:tcPr>
          <w:p w14:paraId="31A7CE29" w14:textId="77777777" w:rsidR="004E4317" w:rsidRPr="00990DD3" w:rsidRDefault="004E4317" w:rsidP="00C65878">
            <w:pPr>
              <w:pStyle w:val="ListParagraph"/>
              <w:numPr>
                <w:ilvl w:val="1"/>
                <w:numId w:val="19"/>
              </w:numPr>
              <w:tabs>
                <w:tab w:val="left" w:pos="993"/>
              </w:tabs>
              <w:suppressAutoHyphens/>
              <w:spacing w:line="240" w:lineRule="auto"/>
              <w:jc w:val="center"/>
              <w:rPr>
                <w:color w:val="00435B"/>
                <w:szCs w:val="20"/>
              </w:rPr>
            </w:pPr>
          </w:p>
        </w:tc>
        <w:tc>
          <w:tcPr>
            <w:tcW w:w="5812" w:type="dxa"/>
            <w:vAlign w:val="center"/>
          </w:tcPr>
          <w:p w14:paraId="0D9CCC1F" w14:textId="77777777" w:rsidR="004E4317" w:rsidRPr="00990DD3" w:rsidRDefault="004E4317" w:rsidP="004E4317">
            <w:pPr>
              <w:rPr>
                <w:color w:val="00435B"/>
              </w:rPr>
            </w:pPr>
            <w:r w:rsidRPr="00990DD3">
              <w:rPr>
                <w:color w:val="00435B"/>
              </w:rPr>
              <w:t>Turi būti palaikomas dviejų faktorių autentifikavimas</w:t>
            </w:r>
          </w:p>
          <w:p w14:paraId="534F70D7" w14:textId="77777777" w:rsidR="004E4317" w:rsidRPr="00990DD3" w:rsidRDefault="004E4317" w:rsidP="004E4317">
            <w:pPr>
              <w:rPr>
                <w:color w:val="00435B"/>
              </w:rPr>
            </w:pPr>
            <w:r w:rsidRPr="00990DD3">
              <w:rPr>
                <w:color w:val="00435B"/>
              </w:rPr>
              <w:t>administratoriaus bei vartotojo prisijungimui prie ugniasienės</w:t>
            </w:r>
          </w:p>
          <w:p w14:paraId="29A8CF0F" w14:textId="77777777" w:rsidR="004E4317" w:rsidRPr="00990DD3" w:rsidRDefault="004E4317" w:rsidP="004E4317">
            <w:pPr>
              <w:rPr>
                <w:color w:val="00435B"/>
              </w:rPr>
            </w:pPr>
            <w:r w:rsidRPr="00990DD3">
              <w:rPr>
                <w:color w:val="00435B"/>
              </w:rPr>
              <w:t>taip pat ir IPSEC bei SSL VPN prisijungimams.</w:t>
            </w:r>
          </w:p>
        </w:tc>
        <w:tc>
          <w:tcPr>
            <w:tcW w:w="4394" w:type="dxa"/>
          </w:tcPr>
          <w:p w14:paraId="4C1C3BF4"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07153DC0" w14:textId="77777777" w:rsidTr="00356A0E">
        <w:trPr>
          <w:cantSplit/>
        </w:trPr>
        <w:tc>
          <w:tcPr>
            <w:tcW w:w="993" w:type="dxa"/>
          </w:tcPr>
          <w:p w14:paraId="719EE8CF" w14:textId="77777777" w:rsidR="004E4317" w:rsidRPr="00990DD3" w:rsidRDefault="004E4317" w:rsidP="00C65878">
            <w:pPr>
              <w:pStyle w:val="ListParagraph"/>
              <w:numPr>
                <w:ilvl w:val="1"/>
                <w:numId w:val="19"/>
              </w:numPr>
              <w:tabs>
                <w:tab w:val="left" w:pos="993"/>
              </w:tabs>
              <w:suppressAutoHyphens/>
              <w:spacing w:line="240" w:lineRule="auto"/>
              <w:jc w:val="center"/>
              <w:rPr>
                <w:color w:val="00435B"/>
                <w:szCs w:val="20"/>
              </w:rPr>
            </w:pPr>
          </w:p>
        </w:tc>
        <w:tc>
          <w:tcPr>
            <w:tcW w:w="5812" w:type="dxa"/>
            <w:vAlign w:val="center"/>
          </w:tcPr>
          <w:p w14:paraId="78563CEA" w14:textId="77777777" w:rsidR="004E4317" w:rsidRPr="00990DD3" w:rsidRDefault="004E4317" w:rsidP="004E4317">
            <w:pPr>
              <w:rPr>
                <w:color w:val="00435B"/>
              </w:rPr>
            </w:pPr>
            <w:r w:rsidRPr="00990DD3">
              <w:rPr>
                <w:color w:val="00435B"/>
              </w:rPr>
              <w:t>Turi būti tiesiai iš grafinės administravimo aplinkos prieinami trikdžių analizės bei šalinimo įrankiai (pvz.: paketų gaudyklė).</w:t>
            </w:r>
          </w:p>
        </w:tc>
        <w:tc>
          <w:tcPr>
            <w:tcW w:w="4394" w:type="dxa"/>
          </w:tcPr>
          <w:p w14:paraId="1F6BD69E"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5ED93F99" w14:textId="77777777" w:rsidTr="00356A0E">
        <w:trPr>
          <w:cantSplit/>
        </w:trPr>
        <w:tc>
          <w:tcPr>
            <w:tcW w:w="993" w:type="dxa"/>
          </w:tcPr>
          <w:p w14:paraId="54EE93C3" w14:textId="77777777" w:rsidR="004E4317" w:rsidRPr="00990DD3" w:rsidRDefault="004E4317" w:rsidP="00C65878">
            <w:pPr>
              <w:pStyle w:val="ListParagraph"/>
              <w:numPr>
                <w:ilvl w:val="1"/>
                <w:numId w:val="19"/>
              </w:numPr>
              <w:tabs>
                <w:tab w:val="left" w:pos="993"/>
              </w:tabs>
              <w:suppressAutoHyphens/>
              <w:spacing w:line="240" w:lineRule="auto"/>
              <w:jc w:val="center"/>
              <w:rPr>
                <w:color w:val="00435B"/>
                <w:szCs w:val="20"/>
              </w:rPr>
            </w:pPr>
          </w:p>
        </w:tc>
        <w:tc>
          <w:tcPr>
            <w:tcW w:w="5812" w:type="dxa"/>
            <w:vAlign w:val="center"/>
          </w:tcPr>
          <w:p w14:paraId="5FA795B3" w14:textId="77777777" w:rsidR="004E4317" w:rsidRPr="00990DD3" w:rsidRDefault="004E4317" w:rsidP="004E4317">
            <w:pPr>
              <w:rPr>
                <w:color w:val="00435B"/>
              </w:rPr>
            </w:pPr>
            <w:r w:rsidRPr="00990DD3">
              <w:rPr>
                <w:color w:val="00435B"/>
              </w:rPr>
              <w:t>Turi palaikyti aukšto dviejų įrenginių apjungimą į aukšto patikimumo grupę dirbant aktyvus-pasyvus arba aktyvus-aktyvus rėžimais.</w:t>
            </w:r>
          </w:p>
        </w:tc>
        <w:tc>
          <w:tcPr>
            <w:tcW w:w="4394" w:type="dxa"/>
          </w:tcPr>
          <w:p w14:paraId="3B26E984"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45C20401" w14:textId="77777777" w:rsidTr="00356A0E">
        <w:trPr>
          <w:cantSplit/>
        </w:trPr>
        <w:tc>
          <w:tcPr>
            <w:tcW w:w="993" w:type="dxa"/>
          </w:tcPr>
          <w:p w14:paraId="4F69B7D5" w14:textId="77777777" w:rsidR="004E4317" w:rsidRPr="00990DD3" w:rsidRDefault="004E4317" w:rsidP="00C65878">
            <w:pPr>
              <w:pStyle w:val="ListParagraph"/>
              <w:numPr>
                <w:ilvl w:val="1"/>
                <w:numId w:val="19"/>
              </w:numPr>
              <w:tabs>
                <w:tab w:val="left" w:pos="993"/>
              </w:tabs>
              <w:suppressAutoHyphens/>
              <w:spacing w:line="240" w:lineRule="auto"/>
              <w:jc w:val="center"/>
              <w:rPr>
                <w:color w:val="00435B"/>
                <w:szCs w:val="20"/>
              </w:rPr>
            </w:pPr>
          </w:p>
        </w:tc>
        <w:tc>
          <w:tcPr>
            <w:tcW w:w="5812" w:type="dxa"/>
            <w:vAlign w:val="center"/>
          </w:tcPr>
          <w:p w14:paraId="25BE4BC2" w14:textId="77777777" w:rsidR="004E4317" w:rsidRPr="00990DD3" w:rsidRDefault="004E4317" w:rsidP="004E4317">
            <w:pPr>
              <w:rPr>
                <w:color w:val="00435B"/>
              </w:rPr>
            </w:pPr>
            <w:r w:rsidRPr="00990DD3">
              <w:rPr>
                <w:color w:val="00435B"/>
              </w:rPr>
              <w:t>Turi būti tiesiai iš grafinės administravimo aplinkos prieinamas valdymas per komandinę eilutę (CLI).</w:t>
            </w:r>
          </w:p>
        </w:tc>
        <w:tc>
          <w:tcPr>
            <w:tcW w:w="4394" w:type="dxa"/>
          </w:tcPr>
          <w:p w14:paraId="106D221A"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7728657F" w14:textId="77777777" w:rsidTr="00356A0E">
        <w:trPr>
          <w:cantSplit/>
        </w:trPr>
        <w:tc>
          <w:tcPr>
            <w:tcW w:w="993" w:type="dxa"/>
          </w:tcPr>
          <w:p w14:paraId="3F207BEC" w14:textId="77777777" w:rsidR="004E4317" w:rsidRPr="00990DD3" w:rsidRDefault="004E4317" w:rsidP="00C65878">
            <w:pPr>
              <w:pStyle w:val="ListParagraph"/>
              <w:numPr>
                <w:ilvl w:val="1"/>
                <w:numId w:val="19"/>
              </w:numPr>
              <w:tabs>
                <w:tab w:val="left" w:pos="993"/>
              </w:tabs>
              <w:suppressAutoHyphens/>
              <w:spacing w:line="240" w:lineRule="auto"/>
              <w:jc w:val="center"/>
              <w:rPr>
                <w:color w:val="00435B"/>
                <w:szCs w:val="20"/>
              </w:rPr>
            </w:pPr>
          </w:p>
        </w:tc>
        <w:tc>
          <w:tcPr>
            <w:tcW w:w="5812" w:type="dxa"/>
            <w:vAlign w:val="center"/>
          </w:tcPr>
          <w:p w14:paraId="5C3ED33E" w14:textId="075EEC8A" w:rsidR="004E4317" w:rsidRPr="00990DD3" w:rsidRDefault="004E4317" w:rsidP="004E4317">
            <w:pPr>
              <w:rPr>
                <w:color w:val="00435B"/>
              </w:rPr>
            </w:pPr>
            <w:r w:rsidRPr="00990DD3">
              <w:rPr>
                <w:color w:val="00435B"/>
              </w:rPr>
              <w:t>Ugniasienės administratoriams turi būti galim</w:t>
            </w:r>
            <w:r w:rsidR="00CA7F90" w:rsidRPr="00990DD3">
              <w:rPr>
                <w:color w:val="00435B"/>
              </w:rPr>
              <w:t>ybė</w:t>
            </w:r>
            <w:r w:rsidRPr="00990DD3">
              <w:rPr>
                <w:color w:val="00435B"/>
              </w:rPr>
              <w:t xml:space="preserve"> priskirti roles.</w:t>
            </w:r>
          </w:p>
        </w:tc>
        <w:tc>
          <w:tcPr>
            <w:tcW w:w="4394" w:type="dxa"/>
          </w:tcPr>
          <w:p w14:paraId="713AC870"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1E570EFF" w14:textId="77777777" w:rsidTr="00356A0E">
        <w:trPr>
          <w:cantSplit/>
        </w:trPr>
        <w:tc>
          <w:tcPr>
            <w:tcW w:w="993" w:type="dxa"/>
          </w:tcPr>
          <w:p w14:paraId="63CAC03B" w14:textId="77777777" w:rsidR="004E4317" w:rsidRPr="00990DD3" w:rsidRDefault="004E4317" w:rsidP="00C65878">
            <w:pPr>
              <w:pStyle w:val="ListParagraph"/>
              <w:numPr>
                <w:ilvl w:val="1"/>
                <w:numId w:val="19"/>
              </w:numPr>
              <w:tabs>
                <w:tab w:val="left" w:pos="993"/>
              </w:tabs>
              <w:suppressAutoHyphens/>
              <w:spacing w:line="240" w:lineRule="auto"/>
              <w:jc w:val="center"/>
              <w:rPr>
                <w:color w:val="00435B"/>
                <w:szCs w:val="20"/>
              </w:rPr>
            </w:pPr>
          </w:p>
        </w:tc>
        <w:tc>
          <w:tcPr>
            <w:tcW w:w="5812" w:type="dxa"/>
            <w:vAlign w:val="center"/>
          </w:tcPr>
          <w:p w14:paraId="743D8474" w14:textId="77777777" w:rsidR="004E4317" w:rsidRPr="00990DD3" w:rsidRDefault="004E4317" w:rsidP="004E4317">
            <w:pPr>
              <w:rPr>
                <w:color w:val="00435B"/>
              </w:rPr>
            </w:pPr>
            <w:r w:rsidRPr="00990DD3">
              <w:rPr>
                <w:color w:val="00435B"/>
              </w:rPr>
              <w:t>Turi būti tiekiami ugniasienės atnaujinimai, administratorius turi gauti pranešimus apie atsiradusį naują atnaujinimą. Turi būti galimybė lengvai grįžti į praeitą programinės įrangos bei konfigūracijos versiją neperinstaliuojant įrenginio operacinės sistemos.</w:t>
            </w:r>
          </w:p>
        </w:tc>
        <w:tc>
          <w:tcPr>
            <w:tcW w:w="4394" w:type="dxa"/>
          </w:tcPr>
          <w:p w14:paraId="770F3AFE"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38881E90" w14:textId="77777777" w:rsidTr="00356A0E">
        <w:trPr>
          <w:cantSplit/>
        </w:trPr>
        <w:tc>
          <w:tcPr>
            <w:tcW w:w="993" w:type="dxa"/>
          </w:tcPr>
          <w:p w14:paraId="0CE715B2" w14:textId="77777777" w:rsidR="004E4317" w:rsidRPr="00990DD3" w:rsidRDefault="004E4317" w:rsidP="00594554">
            <w:pPr>
              <w:pStyle w:val="ListParagraph"/>
              <w:numPr>
                <w:ilvl w:val="1"/>
                <w:numId w:val="19"/>
              </w:numPr>
              <w:tabs>
                <w:tab w:val="left" w:pos="993"/>
              </w:tabs>
              <w:suppressAutoHyphens/>
              <w:spacing w:line="240" w:lineRule="auto"/>
              <w:rPr>
                <w:color w:val="00435B"/>
                <w:szCs w:val="20"/>
              </w:rPr>
            </w:pPr>
          </w:p>
        </w:tc>
        <w:tc>
          <w:tcPr>
            <w:tcW w:w="5812" w:type="dxa"/>
            <w:vAlign w:val="center"/>
          </w:tcPr>
          <w:p w14:paraId="183804F7" w14:textId="77777777" w:rsidR="004E4317" w:rsidRPr="00990DD3" w:rsidRDefault="004E4317" w:rsidP="004E4317">
            <w:pPr>
              <w:rPr>
                <w:color w:val="00435B"/>
              </w:rPr>
            </w:pPr>
            <w:r w:rsidRPr="00990DD3">
              <w:rPr>
                <w:color w:val="00435B"/>
              </w:rPr>
              <w:t>Turi būti galimybė kurti sisteminius objektus kuriuos vėliau galima naudoti konfigūracijoje. Objektai kuriami tinklams, prievadams, kompiuteriams, serveriams, vartotojams bei jų grupėms.</w:t>
            </w:r>
          </w:p>
        </w:tc>
        <w:tc>
          <w:tcPr>
            <w:tcW w:w="4394" w:type="dxa"/>
          </w:tcPr>
          <w:p w14:paraId="38232D28"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570EACA3" w14:textId="77777777" w:rsidTr="00356A0E">
        <w:trPr>
          <w:cantSplit/>
        </w:trPr>
        <w:tc>
          <w:tcPr>
            <w:tcW w:w="993" w:type="dxa"/>
          </w:tcPr>
          <w:p w14:paraId="59095BA5" w14:textId="77777777" w:rsidR="004E4317" w:rsidRPr="00990DD3" w:rsidRDefault="004E4317" w:rsidP="00C65878">
            <w:pPr>
              <w:pStyle w:val="ListParagraph"/>
              <w:numPr>
                <w:ilvl w:val="1"/>
                <w:numId w:val="19"/>
              </w:numPr>
              <w:tabs>
                <w:tab w:val="left" w:pos="993"/>
              </w:tabs>
              <w:suppressAutoHyphens/>
              <w:spacing w:line="240" w:lineRule="auto"/>
              <w:jc w:val="center"/>
              <w:rPr>
                <w:color w:val="00435B"/>
                <w:szCs w:val="20"/>
              </w:rPr>
            </w:pPr>
          </w:p>
        </w:tc>
        <w:tc>
          <w:tcPr>
            <w:tcW w:w="5812" w:type="dxa"/>
            <w:vAlign w:val="center"/>
          </w:tcPr>
          <w:p w14:paraId="570DA0E8" w14:textId="77777777" w:rsidR="004E4317" w:rsidRPr="00990DD3" w:rsidRDefault="004E4317" w:rsidP="004E4317">
            <w:pPr>
              <w:rPr>
                <w:color w:val="00435B"/>
              </w:rPr>
            </w:pPr>
            <w:r w:rsidRPr="00990DD3">
              <w:rPr>
                <w:color w:val="00435B"/>
              </w:rPr>
              <w:t>Vartotojams turi būti prieinamas savitarnos portalas.</w:t>
            </w:r>
          </w:p>
        </w:tc>
        <w:tc>
          <w:tcPr>
            <w:tcW w:w="4394" w:type="dxa"/>
          </w:tcPr>
          <w:p w14:paraId="40E2C790"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2D4BA9EB" w14:textId="77777777" w:rsidTr="00356A0E">
        <w:trPr>
          <w:cantSplit/>
        </w:trPr>
        <w:tc>
          <w:tcPr>
            <w:tcW w:w="993" w:type="dxa"/>
          </w:tcPr>
          <w:p w14:paraId="6901D46F" w14:textId="77777777" w:rsidR="004E4317" w:rsidRPr="00990DD3" w:rsidRDefault="004E4317" w:rsidP="00594554">
            <w:pPr>
              <w:pStyle w:val="ListParagraph"/>
              <w:numPr>
                <w:ilvl w:val="1"/>
                <w:numId w:val="19"/>
              </w:numPr>
              <w:tabs>
                <w:tab w:val="left" w:pos="993"/>
              </w:tabs>
              <w:suppressAutoHyphens/>
              <w:spacing w:line="240" w:lineRule="auto"/>
              <w:rPr>
                <w:color w:val="00435B"/>
                <w:szCs w:val="20"/>
              </w:rPr>
            </w:pPr>
          </w:p>
        </w:tc>
        <w:tc>
          <w:tcPr>
            <w:tcW w:w="5812" w:type="dxa"/>
            <w:vAlign w:val="center"/>
          </w:tcPr>
          <w:p w14:paraId="063FA3C2" w14:textId="77777777" w:rsidR="004E4317" w:rsidRPr="00990DD3" w:rsidRDefault="004E4317" w:rsidP="004E4317">
            <w:pPr>
              <w:rPr>
                <w:color w:val="00435B"/>
              </w:rPr>
            </w:pPr>
            <w:r w:rsidRPr="00990DD3">
              <w:rPr>
                <w:color w:val="00435B"/>
              </w:rPr>
              <w:t>Turi būti galimybė matyti pakeitimų darytų ugniasienėje registrą.</w:t>
            </w:r>
          </w:p>
        </w:tc>
        <w:tc>
          <w:tcPr>
            <w:tcW w:w="4394" w:type="dxa"/>
          </w:tcPr>
          <w:p w14:paraId="5279FF80"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4D7B35B7" w14:textId="77777777" w:rsidTr="00356A0E">
        <w:trPr>
          <w:cantSplit/>
        </w:trPr>
        <w:tc>
          <w:tcPr>
            <w:tcW w:w="993" w:type="dxa"/>
          </w:tcPr>
          <w:p w14:paraId="4AC25CBC" w14:textId="77777777" w:rsidR="004E4317" w:rsidRPr="00990DD3" w:rsidRDefault="004E4317" w:rsidP="00C65878">
            <w:pPr>
              <w:pStyle w:val="ListParagraph"/>
              <w:numPr>
                <w:ilvl w:val="1"/>
                <w:numId w:val="19"/>
              </w:numPr>
              <w:tabs>
                <w:tab w:val="left" w:pos="993"/>
              </w:tabs>
              <w:suppressAutoHyphens/>
              <w:spacing w:line="240" w:lineRule="auto"/>
              <w:jc w:val="center"/>
              <w:rPr>
                <w:color w:val="00435B"/>
                <w:szCs w:val="20"/>
              </w:rPr>
            </w:pPr>
          </w:p>
        </w:tc>
        <w:tc>
          <w:tcPr>
            <w:tcW w:w="5812" w:type="dxa"/>
            <w:vAlign w:val="center"/>
          </w:tcPr>
          <w:p w14:paraId="1D6C7343" w14:textId="77777777" w:rsidR="004E4317" w:rsidRPr="00990DD3" w:rsidRDefault="004E4317" w:rsidP="004E4317">
            <w:pPr>
              <w:rPr>
                <w:color w:val="00435B"/>
              </w:rPr>
            </w:pPr>
            <w:r w:rsidRPr="00990DD3">
              <w:rPr>
                <w:color w:val="00435B"/>
              </w:rPr>
              <w:t>Turi būti galimybė lanksčiai valdyti prieigą prie ugniasienės valdymo konsolės pagal zonas.</w:t>
            </w:r>
          </w:p>
        </w:tc>
        <w:tc>
          <w:tcPr>
            <w:tcW w:w="4394" w:type="dxa"/>
          </w:tcPr>
          <w:p w14:paraId="648E9872"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0E8CDFFC" w14:textId="77777777" w:rsidTr="00356A0E">
        <w:trPr>
          <w:cantSplit/>
        </w:trPr>
        <w:tc>
          <w:tcPr>
            <w:tcW w:w="993" w:type="dxa"/>
          </w:tcPr>
          <w:p w14:paraId="0AC88154" w14:textId="77777777" w:rsidR="004E4317" w:rsidRPr="00990DD3" w:rsidRDefault="004E4317" w:rsidP="00C65878">
            <w:pPr>
              <w:pStyle w:val="ListParagraph"/>
              <w:numPr>
                <w:ilvl w:val="1"/>
                <w:numId w:val="19"/>
              </w:numPr>
              <w:tabs>
                <w:tab w:val="left" w:pos="993"/>
              </w:tabs>
              <w:suppressAutoHyphens/>
              <w:spacing w:line="240" w:lineRule="auto"/>
              <w:jc w:val="center"/>
              <w:rPr>
                <w:color w:val="00435B"/>
                <w:szCs w:val="20"/>
              </w:rPr>
            </w:pPr>
          </w:p>
        </w:tc>
        <w:tc>
          <w:tcPr>
            <w:tcW w:w="5812" w:type="dxa"/>
            <w:vAlign w:val="center"/>
          </w:tcPr>
          <w:p w14:paraId="491630CF" w14:textId="77777777" w:rsidR="004E4317" w:rsidRPr="00990DD3" w:rsidRDefault="004E4317" w:rsidP="004E4317">
            <w:pPr>
              <w:rPr>
                <w:color w:val="00435B"/>
              </w:rPr>
            </w:pPr>
            <w:r w:rsidRPr="00990DD3">
              <w:rPr>
                <w:color w:val="00435B"/>
              </w:rPr>
              <w:t xml:space="preserve">Turi būti palaikomi SNMP v3 bei </w:t>
            </w:r>
            <w:proofErr w:type="spellStart"/>
            <w:r w:rsidRPr="00990DD3">
              <w:rPr>
                <w:color w:val="00435B"/>
              </w:rPr>
              <w:t>Netflow</w:t>
            </w:r>
            <w:proofErr w:type="spellEnd"/>
            <w:r w:rsidRPr="00990DD3">
              <w:rPr>
                <w:color w:val="00435B"/>
              </w:rPr>
              <w:t xml:space="preserve"> protokolai.</w:t>
            </w:r>
          </w:p>
        </w:tc>
        <w:tc>
          <w:tcPr>
            <w:tcW w:w="4394" w:type="dxa"/>
          </w:tcPr>
          <w:p w14:paraId="735B3F00"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5DB731C1" w14:textId="77777777" w:rsidTr="00356A0E">
        <w:trPr>
          <w:cantSplit/>
        </w:trPr>
        <w:tc>
          <w:tcPr>
            <w:tcW w:w="993" w:type="dxa"/>
          </w:tcPr>
          <w:p w14:paraId="4D79791F" w14:textId="77777777" w:rsidR="004E4317" w:rsidRPr="00990DD3" w:rsidRDefault="004E4317" w:rsidP="00C65878">
            <w:pPr>
              <w:pStyle w:val="ListParagraph"/>
              <w:numPr>
                <w:ilvl w:val="1"/>
                <w:numId w:val="19"/>
              </w:numPr>
              <w:tabs>
                <w:tab w:val="left" w:pos="993"/>
              </w:tabs>
              <w:suppressAutoHyphens/>
              <w:spacing w:line="240" w:lineRule="auto"/>
              <w:jc w:val="center"/>
              <w:rPr>
                <w:color w:val="00435B"/>
                <w:szCs w:val="20"/>
              </w:rPr>
            </w:pPr>
          </w:p>
        </w:tc>
        <w:tc>
          <w:tcPr>
            <w:tcW w:w="5812" w:type="dxa"/>
            <w:vAlign w:val="center"/>
          </w:tcPr>
          <w:p w14:paraId="48288B67" w14:textId="77777777" w:rsidR="004E4317" w:rsidRPr="00990DD3" w:rsidRDefault="004E4317" w:rsidP="004E4317">
            <w:pPr>
              <w:rPr>
                <w:color w:val="00435B"/>
              </w:rPr>
            </w:pPr>
            <w:r w:rsidRPr="00990DD3">
              <w:rPr>
                <w:color w:val="00435B"/>
              </w:rPr>
              <w:t>Turi būti galimybė daryti atsargines kopijas</w:t>
            </w:r>
          </w:p>
          <w:p w14:paraId="5678D2E5" w14:textId="77777777" w:rsidR="004E4317" w:rsidRPr="00990DD3" w:rsidRDefault="004E4317" w:rsidP="004E4317">
            <w:pPr>
              <w:rPr>
                <w:color w:val="00435B"/>
              </w:rPr>
            </w:pPr>
            <w:r w:rsidRPr="00990DD3">
              <w:rPr>
                <w:color w:val="00435B"/>
              </w:rPr>
              <w:t xml:space="preserve">Kopijos turi būti saugomos pačioje ugniasienėje su galimybe siųsti jas per FTP ar </w:t>
            </w:r>
            <w:proofErr w:type="spellStart"/>
            <w:r w:rsidRPr="00990DD3">
              <w:rPr>
                <w:color w:val="00435B"/>
              </w:rPr>
              <w:t>Email</w:t>
            </w:r>
            <w:proofErr w:type="spellEnd"/>
            <w:r w:rsidRPr="00990DD3">
              <w:rPr>
                <w:color w:val="00435B"/>
              </w:rPr>
              <w:t>.</w:t>
            </w:r>
          </w:p>
          <w:p w14:paraId="743F8B48" w14:textId="77777777" w:rsidR="004E4317" w:rsidRPr="00990DD3" w:rsidRDefault="004E4317" w:rsidP="004E4317">
            <w:pPr>
              <w:rPr>
                <w:color w:val="00435B"/>
              </w:rPr>
            </w:pPr>
            <w:r w:rsidRPr="00990DD3">
              <w:rPr>
                <w:color w:val="00435B"/>
              </w:rPr>
              <w:t>Atsargines kopijas turi būti galima daryti arba rankiniu būdu arba pagal grafiką: kas dieną, kas savaitę, kas mėnesį.</w:t>
            </w:r>
          </w:p>
        </w:tc>
        <w:tc>
          <w:tcPr>
            <w:tcW w:w="4394" w:type="dxa"/>
          </w:tcPr>
          <w:p w14:paraId="44CF3F2B"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13F7BB46" w14:textId="77777777" w:rsidTr="00356A0E">
        <w:trPr>
          <w:cantSplit/>
        </w:trPr>
        <w:tc>
          <w:tcPr>
            <w:tcW w:w="993" w:type="dxa"/>
          </w:tcPr>
          <w:p w14:paraId="57FCB0D9" w14:textId="77777777" w:rsidR="004E4317" w:rsidRPr="00990DD3" w:rsidRDefault="004E4317" w:rsidP="00C65878">
            <w:pPr>
              <w:pStyle w:val="ListParagraph"/>
              <w:numPr>
                <w:ilvl w:val="1"/>
                <w:numId w:val="19"/>
              </w:numPr>
              <w:tabs>
                <w:tab w:val="left" w:pos="993"/>
              </w:tabs>
              <w:suppressAutoHyphens/>
              <w:spacing w:line="240" w:lineRule="auto"/>
              <w:jc w:val="center"/>
              <w:rPr>
                <w:color w:val="00435B"/>
                <w:szCs w:val="20"/>
              </w:rPr>
            </w:pPr>
          </w:p>
        </w:tc>
        <w:tc>
          <w:tcPr>
            <w:tcW w:w="5812" w:type="dxa"/>
            <w:vAlign w:val="center"/>
          </w:tcPr>
          <w:p w14:paraId="141958B7" w14:textId="77777777" w:rsidR="004E4317" w:rsidRPr="00990DD3" w:rsidRDefault="004E4317" w:rsidP="004E4317">
            <w:pPr>
              <w:rPr>
                <w:color w:val="00435B"/>
              </w:rPr>
            </w:pPr>
            <w:r w:rsidRPr="00990DD3">
              <w:rPr>
                <w:color w:val="00435B"/>
              </w:rPr>
              <w:t>Turi būti palaikomas valdymas per API (</w:t>
            </w:r>
            <w:proofErr w:type="spellStart"/>
            <w:r w:rsidRPr="00990DD3">
              <w:rPr>
                <w:color w:val="00435B"/>
              </w:rPr>
              <w:t>Application</w:t>
            </w:r>
            <w:proofErr w:type="spellEnd"/>
            <w:r w:rsidRPr="00990DD3">
              <w:rPr>
                <w:color w:val="00435B"/>
              </w:rPr>
              <w:t xml:space="preserve"> </w:t>
            </w:r>
            <w:proofErr w:type="spellStart"/>
            <w:r w:rsidRPr="00990DD3">
              <w:rPr>
                <w:color w:val="00435B"/>
              </w:rPr>
              <w:t>Programming</w:t>
            </w:r>
            <w:proofErr w:type="spellEnd"/>
            <w:r w:rsidRPr="00990DD3">
              <w:rPr>
                <w:color w:val="00435B"/>
              </w:rPr>
              <w:t xml:space="preserve"> </w:t>
            </w:r>
            <w:proofErr w:type="spellStart"/>
            <w:r w:rsidRPr="00990DD3">
              <w:rPr>
                <w:color w:val="00435B"/>
              </w:rPr>
              <w:t>Interface</w:t>
            </w:r>
            <w:proofErr w:type="spellEnd"/>
            <w:r w:rsidRPr="00990DD3">
              <w:rPr>
                <w:color w:val="00435B"/>
              </w:rPr>
              <w:t>).</w:t>
            </w:r>
          </w:p>
        </w:tc>
        <w:tc>
          <w:tcPr>
            <w:tcW w:w="4394" w:type="dxa"/>
          </w:tcPr>
          <w:p w14:paraId="2B6D1CD4"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0E700BBE" w14:textId="77777777" w:rsidTr="00356A0E">
        <w:trPr>
          <w:cantSplit/>
        </w:trPr>
        <w:tc>
          <w:tcPr>
            <w:tcW w:w="993" w:type="dxa"/>
          </w:tcPr>
          <w:p w14:paraId="21D82022" w14:textId="77777777" w:rsidR="004E4317" w:rsidRPr="00990DD3" w:rsidRDefault="004E4317" w:rsidP="00C65878">
            <w:pPr>
              <w:pStyle w:val="ListParagraph"/>
              <w:numPr>
                <w:ilvl w:val="1"/>
                <w:numId w:val="19"/>
              </w:numPr>
              <w:tabs>
                <w:tab w:val="left" w:pos="993"/>
              </w:tabs>
              <w:suppressAutoHyphens/>
              <w:spacing w:line="240" w:lineRule="auto"/>
              <w:jc w:val="center"/>
              <w:rPr>
                <w:color w:val="00435B"/>
                <w:szCs w:val="20"/>
              </w:rPr>
            </w:pPr>
          </w:p>
        </w:tc>
        <w:tc>
          <w:tcPr>
            <w:tcW w:w="5812" w:type="dxa"/>
            <w:vAlign w:val="center"/>
          </w:tcPr>
          <w:p w14:paraId="7B557890" w14:textId="77777777" w:rsidR="004E4317" w:rsidRPr="00990DD3" w:rsidRDefault="004E4317" w:rsidP="004E4317">
            <w:pPr>
              <w:rPr>
                <w:color w:val="00435B"/>
              </w:rPr>
            </w:pPr>
            <w:r w:rsidRPr="00990DD3">
              <w:rPr>
                <w:color w:val="00435B"/>
              </w:rPr>
              <w:t>Turi būti galimybė pervadinti ugniasienės tinklo prievadus.</w:t>
            </w:r>
          </w:p>
        </w:tc>
        <w:tc>
          <w:tcPr>
            <w:tcW w:w="4394" w:type="dxa"/>
          </w:tcPr>
          <w:p w14:paraId="18FF1FB4"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4FB54A14" w14:textId="77777777" w:rsidTr="00356A0E">
        <w:trPr>
          <w:cantSplit/>
        </w:trPr>
        <w:tc>
          <w:tcPr>
            <w:tcW w:w="993" w:type="dxa"/>
          </w:tcPr>
          <w:p w14:paraId="7B7F3935" w14:textId="77777777" w:rsidR="004E4317" w:rsidRPr="00990DD3" w:rsidRDefault="004E4317" w:rsidP="00C65878">
            <w:pPr>
              <w:pStyle w:val="ListParagraph"/>
              <w:numPr>
                <w:ilvl w:val="1"/>
                <w:numId w:val="19"/>
              </w:numPr>
              <w:tabs>
                <w:tab w:val="left" w:pos="993"/>
              </w:tabs>
              <w:suppressAutoHyphens/>
              <w:spacing w:line="240" w:lineRule="auto"/>
              <w:jc w:val="center"/>
              <w:rPr>
                <w:color w:val="00435B"/>
                <w:szCs w:val="20"/>
              </w:rPr>
            </w:pPr>
          </w:p>
        </w:tc>
        <w:tc>
          <w:tcPr>
            <w:tcW w:w="5812" w:type="dxa"/>
            <w:vAlign w:val="center"/>
          </w:tcPr>
          <w:p w14:paraId="5AC2A781" w14:textId="77777777" w:rsidR="004E4317" w:rsidRPr="00990DD3" w:rsidRDefault="004E4317" w:rsidP="004E4317">
            <w:pPr>
              <w:rPr>
                <w:color w:val="00435B"/>
              </w:rPr>
            </w:pPr>
            <w:r w:rsidRPr="00990DD3">
              <w:rPr>
                <w:color w:val="00435B"/>
              </w:rPr>
              <w:t>Turi būti galimybė įjungti saugią nuotolinę prieigą gamintojo IT priežiūros komandai.</w:t>
            </w:r>
          </w:p>
        </w:tc>
        <w:tc>
          <w:tcPr>
            <w:tcW w:w="4394" w:type="dxa"/>
          </w:tcPr>
          <w:p w14:paraId="78A0E670"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6A6BDE8E" w14:textId="77777777" w:rsidTr="00356A0E">
        <w:trPr>
          <w:cantSplit/>
        </w:trPr>
        <w:tc>
          <w:tcPr>
            <w:tcW w:w="993" w:type="dxa"/>
          </w:tcPr>
          <w:p w14:paraId="78E7B09D" w14:textId="77777777" w:rsidR="004E4317" w:rsidRPr="00990DD3" w:rsidRDefault="004E4317" w:rsidP="00C65878">
            <w:pPr>
              <w:pStyle w:val="ListParagraph"/>
              <w:numPr>
                <w:ilvl w:val="1"/>
                <w:numId w:val="19"/>
              </w:numPr>
              <w:tabs>
                <w:tab w:val="left" w:pos="993"/>
              </w:tabs>
              <w:suppressAutoHyphens/>
              <w:spacing w:line="240" w:lineRule="auto"/>
              <w:jc w:val="center"/>
              <w:rPr>
                <w:color w:val="00435B"/>
                <w:szCs w:val="20"/>
              </w:rPr>
            </w:pPr>
          </w:p>
        </w:tc>
        <w:tc>
          <w:tcPr>
            <w:tcW w:w="5812" w:type="dxa"/>
            <w:vAlign w:val="center"/>
          </w:tcPr>
          <w:p w14:paraId="6B6F5E95" w14:textId="77777777" w:rsidR="004E4317" w:rsidRPr="00990DD3" w:rsidRDefault="004E4317" w:rsidP="004E4317">
            <w:pPr>
              <w:rPr>
                <w:color w:val="00435B"/>
              </w:rPr>
            </w:pPr>
            <w:r w:rsidRPr="00990DD3">
              <w:rPr>
                <w:color w:val="00435B"/>
              </w:rPr>
              <w:t>Turi būti gamintojo portalas kuriame būtų galima valdyti licencijų naudojimą.</w:t>
            </w:r>
          </w:p>
        </w:tc>
        <w:tc>
          <w:tcPr>
            <w:tcW w:w="4394" w:type="dxa"/>
          </w:tcPr>
          <w:p w14:paraId="2A8C7B88"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330AA792" w14:textId="77777777" w:rsidTr="00356A0E">
        <w:trPr>
          <w:cantSplit/>
        </w:trPr>
        <w:tc>
          <w:tcPr>
            <w:tcW w:w="993" w:type="dxa"/>
          </w:tcPr>
          <w:p w14:paraId="4745D8BC" w14:textId="77777777" w:rsidR="004E4317" w:rsidRPr="00990DD3" w:rsidRDefault="004E4317" w:rsidP="00C65878">
            <w:pPr>
              <w:pStyle w:val="ListParagraph"/>
              <w:numPr>
                <w:ilvl w:val="1"/>
                <w:numId w:val="19"/>
              </w:numPr>
              <w:tabs>
                <w:tab w:val="left" w:pos="993"/>
              </w:tabs>
              <w:suppressAutoHyphens/>
              <w:spacing w:line="240" w:lineRule="auto"/>
              <w:jc w:val="center"/>
              <w:rPr>
                <w:color w:val="00435B"/>
                <w:szCs w:val="20"/>
              </w:rPr>
            </w:pPr>
          </w:p>
        </w:tc>
        <w:tc>
          <w:tcPr>
            <w:tcW w:w="5812" w:type="dxa"/>
            <w:vAlign w:val="center"/>
          </w:tcPr>
          <w:p w14:paraId="5D987465" w14:textId="77777777" w:rsidR="004E4317" w:rsidRPr="00990DD3" w:rsidRDefault="004E4317" w:rsidP="004E4317">
            <w:pPr>
              <w:rPr>
                <w:color w:val="00435B"/>
              </w:rPr>
            </w:pPr>
            <w:r w:rsidRPr="00990DD3">
              <w:rPr>
                <w:color w:val="00435B"/>
              </w:rPr>
              <w:t>Turi būti galimybė valdyti ugniasienę per debesija paremtą valdymo konsolę be papildomo mokesčio.</w:t>
            </w:r>
          </w:p>
        </w:tc>
        <w:tc>
          <w:tcPr>
            <w:tcW w:w="4394" w:type="dxa"/>
          </w:tcPr>
          <w:p w14:paraId="3CB62733"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21D93596" w14:textId="77777777" w:rsidTr="00356A0E">
        <w:trPr>
          <w:cantSplit/>
        </w:trPr>
        <w:tc>
          <w:tcPr>
            <w:tcW w:w="993" w:type="dxa"/>
          </w:tcPr>
          <w:p w14:paraId="3ACB4FED" w14:textId="77777777" w:rsidR="004E4317" w:rsidRPr="00990DD3" w:rsidRDefault="004E4317" w:rsidP="00C65878">
            <w:pPr>
              <w:pStyle w:val="ListParagraph"/>
              <w:numPr>
                <w:ilvl w:val="1"/>
                <w:numId w:val="19"/>
              </w:numPr>
              <w:tabs>
                <w:tab w:val="left" w:pos="993"/>
              </w:tabs>
              <w:suppressAutoHyphens/>
              <w:spacing w:line="240" w:lineRule="auto"/>
              <w:jc w:val="center"/>
              <w:rPr>
                <w:color w:val="00435B"/>
                <w:szCs w:val="20"/>
              </w:rPr>
            </w:pPr>
          </w:p>
        </w:tc>
        <w:tc>
          <w:tcPr>
            <w:tcW w:w="5812" w:type="dxa"/>
            <w:vAlign w:val="center"/>
          </w:tcPr>
          <w:p w14:paraId="24C6004E" w14:textId="77777777" w:rsidR="004E4317" w:rsidRPr="00990DD3" w:rsidRDefault="004E4317" w:rsidP="004E4317">
            <w:pPr>
              <w:rPr>
                <w:color w:val="00435B"/>
              </w:rPr>
            </w:pPr>
            <w:r w:rsidRPr="00990DD3">
              <w:rPr>
                <w:color w:val="00435B"/>
              </w:rPr>
              <w:t xml:space="preserve">Turi būti palaikomas automatinis </w:t>
            </w:r>
            <w:proofErr w:type="spellStart"/>
            <w:r w:rsidRPr="00990DD3">
              <w:rPr>
                <w:color w:val="00435B"/>
              </w:rPr>
              <w:t>Let‘s</w:t>
            </w:r>
            <w:proofErr w:type="spellEnd"/>
            <w:r w:rsidRPr="00990DD3">
              <w:rPr>
                <w:color w:val="00435B"/>
              </w:rPr>
              <w:t xml:space="preserve"> </w:t>
            </w:r>
            <w:proofErr w:type="spellStart"/>
            <w:r w:rsidRPr="00990DD3">
              <w:rPr>
                <w:color w:val="00435B"/>
              </w:rPr>
              <w:t>Encrypt</w:t>
            </w:r>
            <w:proofErr w:type="spellEnd"/>
            <w:r w:rsidRPr="00990DD3">
              <w:rPr>
                <w:color w:val="00435B"/>
              </w:rPr>
              <w:t xml:space="preserve"> </w:t>
            </w:r>
            <w:proofErr w:type="spellStart"/>
            <w:r w:rsidRPr="00990DD3">
              <w:rPr>
                <w:color w:val="00435B"/>
              </w:rPr>
              <w:t>serifikatų</w:t>
            </w:r>
            <w:proofErr w:type="spellEnd"/>
            <w:r w:rsidRPr="00990DD3">
              <w:rPr>
                <w:color w:val="00435B"/>
              </w:rPr>
              <w:t xml:space="preserve"> diegimas</w:t>
            </w:r>
          </w:p>
        </w:tc>
        <w:tc>
          <w:tcPr>
            <w:tcW w:w="4394" w:type="dxa"/>
          </w:tcPr>
          <w:p w14:paraId="5B067591"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019F0D66" w14:textId="77777777" w:rsidTr="00356A0E">
        <w:trPr>
          <w:cantSplit/>
        </w:trPr>
        <w:tc>
          <w:tcPr>
            <w:tcW w:w="993" w:type="dxa"/>
            <w:shd w:val="clear" w:color="auto" w:fill="E7E6E6" w:themeFill="background2"/>
          </w:tcPr>
          <w:p w14:paraId="24E98347" w14:textId="7A16D0F5" w:rsidR="004E4317" w:rsidRPr="00990DD3" w:rsidRDefault="004E4317" w:rsidP="001D4DB4">
            <w:pPr>
              <w:pStyle w:val="ListParagraph"/>
              <w:numPr>
                <w:ilvl w:val="0"/>
                <w:numId w:val="19"/>
              </w:numPr>
              <w:tabs>
                <w:tab w:val="left" w:pos="993"/>
              </w:tabs>
              <w:suppressAutoHyphens/>
              <w:spacing w:line="240" w:lineRule="auto"/>
              <w:jc w:val="right"/>
              <w:rPr>
                <w:b/>
                <w:bCs/>
                <w:color w:val="00435B"/>
                <w:szCs w:val="20"/>
              </w:rPr>
            </w:pPr>
          </w:p>
        </w:tc>
        <w:tc>
          <w:tcPr>
            <w:tcW w:w="5812" w:type="dxa"/>
            <w:shd w:val="clear" w:color="auto" w:fill="E7E6E6" w:themeFill="background2"/>
            <w:vAlign w:val="center"/>
          </w:tcPr>
          <w:p w14:paraId="2D5DEEB8" w14:textId="77777777" w:rsidR="004E4317" w:rsidRPr="00990DD3" w:rsidRDefault="004E4317" w:rsidP="0016521F">
            <w:pPr>
              <w:tabs>
                <w:tab w:val="left" w:pos="993"/>
              </w:tabs>
              <w:suppressAutoHyphens/>
              <w:spacing w:line="240" w:lineRule="auto"/>
              <w:ind w:left="0" w:firstLine="0"/>
              <w:jc w:val="left"/>
              <w:rPr>
                <w:b/>
                <w:bCs/>
                <w:color w:val="00435B"/>
                <w:szCs w:val="20"/>
              </w:rPr>
            </w:pPr>
            <w:r w:rsidRPr="00990DD3">
              <w:rPr>
                <w:b/>
                <w:bCs/>
                <w:color w:val="00435B"/>
                <w:szCs w:val="20"/>
              </w:rPr>
              <w:t>Reikalavimai debesija paremtai valdymo konsolei</w:t>
            </w:r>
          </w:p>
        </w:tc>
        <w:tc>
          <w:tcPr>
            <w:tcW w:w="4394" w:type="dxa"/>
            <w:shd w:val="clear" w:color="auto" w:fill="E7E6E6" w:themeFill="background2"/>
          </w:tcPr>
          <w:p w14:paraId="079BDDF7" w14:textId="77777777" w:rsidR="004E4317" w:rsidRPr="00990DD3" w:rsidRDefault="004E4317" w:rsidP="004E4317">
            <w:pPr>
              <w:tabs>
                <w:tab w:val="left" w:pos="993"/>
              </w:tabs>
              <w:suppressAutoHyphens/>
              <w:spacing w:line="240" w:lineRule="auto"/>
              <w:ind w:left="0" w:firstLine="0"/>
              <w:jc w:val="center"/>
              <w:rPr>
                <w:b/>
                <w:bCs/>
                <w:color w:val="00435B"/>
                <w:szCs w:val="20"/>
              </w:rPr>
            </w:pPr>
          </w:p>
        </w:tc>
      </w:tr>
      <w:tr w:rsidR="00990DD3" w:rsidRPr="00990DD3" w14:paraId="15A4AA34" w14:textId="77777777" w:rsidTr="00356A0E">
        <w:trPr>
          <w:cantSplit/>
        </w:trPr>
        <w:tc>
          <w:tcPr>
            <w:tcW w:w="993" w:type="dxa"/>
          </w:tcPr>
          <w:p w14:paraId="4DD1AC2A" w14:textId="77777777" w:rsidR="004E4317" w:rsidRPr="00990DD3" w:rsidRDefault="004E4317" w:rsidP="00C053AD">
            <w:pPr>
              <w:pStyle w:val="ListParagraph"/>
              <w:numPr>
                <w:ilvl w:val="1"/>
                <w:numId w:val="19"/>
              </w:numPr>
              <w:tabs>
                <w:tab w:val="left" w:pos="993"/>
              </w:tabs>
              <w:suppressAutoHyphens/>
              <w:spacing w:line="240" w:lineRule="auto"/>
              <w:jc w:val="center"/>
              <w:rPr>
                <w:color w:val="00435B"/>
                <w:szCs w:val="20"/>
              </w:rPr>
            </w:pPr>
          </w:p>
        </w:tc>
        <w:tc>
          <w:tcPr>
            <w:tcW w:w="5812" w:type="dxa"/>
            <w:vAlign w:val="center"/>
          </w:tcPr>
          <w:p w14:paraId="7FC6A43E" w14:textId="77777777" w:rsidR="004E4317" w:rsidRPr="00990DD3" w:rsidRDefault="004E4317" w:rsidP="004E4317">
            <w:pPr>
              <w:rPr>
                <w:color w:val="00435B"/>
              </w:rPr>
            </w:pPr>
            <w:r w:rsidRPr="00990DD3">
              <w:rPr>
                <w:color w:val="00435B"/>
              </w:rPr>
              <w:t>Turi būti galimybė valdyti kelias ugniasienes iš karto, bei matyti kelių ugniasienių raportus.</w:t>
            </w:r>
          </w:p>
        </w:tc>
        <w:tc>
          <w:tcPr>
            <w:tcW w:w="4394" w:type="dxa"/>
          </w:tcPr>
          <w:p w14:paraId="0297D3CA"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62B16AA9" w14:textId="77777777" w:rsidTr="00356A0E">
        <w:trPr>
          <w:cantSplit/>
        </w:trPr>
        <w:tc>
          <w:tcPr>
            <w:tcW w:w="993" w:type="dxa"/>
          </w:tcPr>
          <w:p w14:paraId="69223ABF" w14:textId="77777777" w:rsidR="004E4317" w:rsidRPr="00990DD3" w:rsidRDefault="004E4317" w:rsidP="00C053AD">
            <w:pPr>
              <w:pStyle w:val="ListParagraph"/>
              <w:numPr>
                <w:ilvl w:val="1"/>
                <w:numId w:val="19"/>
              </w:numPr>
              <w:tabs>
                <w:tab w:val="left" w:pos="993"/>
              </w:tabs>
              <w:suppressAutoHyphens/>
              <w:spacing w:line="240" w:lineRule="auto"/>
              <w:jc w:val="center"/>
              <w:rPr>
                <w:color w:val="00435B"/>
                <w:szCs w:val="20"/>
              </w:rPr>
            </w:pPr>
          </w:p>
        </w:tc>
        <w:tc>
          <w:tcPr>
            <w:tcW w:w="5812" w:type="dxa"/>
            <w:vAlign w:val="center"/>
          </w:tcPr>
          <w:p w14:paraId="6134A885" w14:textId="77777777" w:rsidR="004E4317" w:rsidRPr="00990DD3" w:rsidRDefault="004E4317" w:rsidP="004E4317">
            <w:pPr>
              <w:rPr>
                <w:color w:val="00435B"/>
              </w:rPr>
            </w:pPr>
            <w:r w:rsidRPr="00990DD3">
              <w:rPr>
                <w:color w:val="00435B"/>
              </w:rPr>
              <w:t>Turi būti galimybė kurti ir valdyti objektus, nustatymus bei politikas kelioms ugniasienėms iš karto, o pakeitimai turi automatiškai sinchronizuotis su tomis ugniasienėmis.</w:t>
            </w:r>
          </w:p>
        </w:tc>
        <w:tc>
          <w:tcPr>
            <w:tcW w:w="4394" w:type="dxa"/>
          </w:tcPr>
          <w:p w14:paraId="3C31EF2D"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64E73D4D" w14:textId="77777777" w:rsidTr="00356A0E">
        <w:trPr>
          <w:cantSplit/>
        </w:trPr>
        <w:tc>
          <w:tcPr>
            <w:tcW w:w="993" w:type="dxa"/>
          </w:tcPr>
          <w:p w14:paraId="4B55C304" w14:textId="77777777" w:rsidR="004E4317" w:rsidRPr="00990DD3" w:rsidRDefault="004E4317" w:rsidP="00C053AD">
            <w:pPr>
              <w:pStyle w:val="ListParagraph"/>
              <w:numPr>
                <w:ilvl w:val="1"/>
                <w:numId w:val="19"/>
              </w:numPr>
              <w:tabs>
                <w:tab w:val="left" w:pos="993"/>
              </w:tabs>
              <w:suppressAutoHyphens/>
              <w:spacing w:line="240" w:lineRule="auto"/>
              <w:jc w:val="center"/>
              <w:rPr>
                <w:color w:val="00435B"/>
                <w:szCs w:val="20"/>
              </w:rPr>
            </w:pPr>
          </w:p>
        </w:tc>
        <w:tc>
          <w:tcPr>
            <w:tcW w:w="5812" w:type="dxa"/>
            <w:vAlign w:val="center"/>
          </w:tcPr>
          <w:p w14:paraId="34274054" w14:textId="77777777" w:rsidR="004E4317" w:rsidRPr="00990DD3" w:rsidRDefault="004E4317" w:rsidP="004E4317">
            <w:pPr>
              <w:rPr>
                <w:color w:val="00435B"/>
              </w:rPr>
            </w:pPr>
            <w:r w:rsidRPr="00990DD3">
              <w:rPr>
                <w:color w:val="00435B"/>
              </w:rPr>
              <w:t>Turi būti galimybė matyti pakeitimų istoriją bei vykdomų pakeitimų statusą.</w:t>
            </w:r>
          </w:p>
        </w:tc>
        <w:tc>
          <w:tcPr>
            <w:tcW w:w="4394" w:type="dxa"/>
          </w:tcPr>
          <w:p w14:paraId="60DBA21E"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1B356508" w14:textId="77777777" w:rsidTr="00356A0E">
        <w:trPr>
          <w:cantSplit/>
        </w:trPr>
        <w:tc>
          <w:tcPr>
            <w:tcW w:w="993" w:type="dxa"/>
          </w:tcPr>
          <w:p w14:paraId="16279C1A" w14:textId="77777777" w:rsidR="004E4317" w:rsidRPr="00990DD3" w:rsidRDefault="004E4317" w:rsidP="00C053AD">
            <w:pPr>
              <w:pStyle w:val="ListParagraph"/>
              <w:numPr>
                <w:ilvl w:val="1"/>
                <w:numId w:val="19"/>
              </w:numPr>
              <w:tabs>
                <w:tab w:val="left" w:pos="993"/>
              </w:tabs>
              <w:suppressAutoHyphens/>
              <w:spacing w:line="240" w:lineRule="auto"/>
              <w:jc w:val="center"/>
              <w:rPr>
                <w:color w:val="00435B"/>
                <w:szCs w:val="20"/>
              </w:rPr>
            </w:pPr>
          </w:p>
        </w:tc>
        <w:tc>
          <w:tcPr>
            <w:tcW w:w="5812" w:type="dxa"/>
            <w:vAlign w:val="center"/>
          </w:tcPr>
          <w:p w14:paraId="089C3EDB" w14:textId="77777777" w:rsidR="004E4317" w:rsidRPr="00990DD3" w:rsidRDefault="004E4317" w:rsidP="004E4317">
            <w:pPr>
              <w:rPr>
                <w:color w:val="00435B"/>
              </w:rPr>
            </w:pPr>
            <w:r w:rsidRPr="00990DD3">
              <w:rPr>
                <w:color w:val="00435B"/>
              </w:rPr>
              <w:t xml:space="preserve">Turi būti galimybė valdyti ugniasienių atsargines kopijas bei programinės įrangos atnaujinimus. </w:t>
            </w:r>
          </w:p>
        </w:tc>
        <w:tc>
          <w:tcPr>
            <w:tcW w:w="4394" w:type="dxa"/>
          </w:tcPr>
          <w:p w14:paraId="6D240DE1"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6820B6C7" w14:textId="77777777" w:rsidTr="00356A0E">
        <w:trPr>
          <w:cantSplit/>
        </w:trPr>
        <w:tc>
          <w:tcPr>
            <w:tcW w:w="993" w:type="dxa"/>
          </w:tcPr>
          <w:p w14:paraId="6A7193C8" w14:textId="77777777" w:rsidR="004E4317" w:rsidRPr="00990DD3" w:rsidRDefault="004E4317" w:rsidP="00C053AD">
            <w:pPr>
              <w:pStyle w:val="ListParagraph"/>
              <w:numPr>
                <w:ilvl w:val="1"/>
                <w:numId w:val="19"/>
              </w:numPr>
              <w:tabs>
                <w:tab w:val="left" w:pos="993"/>
              </w:tabs>
              <w:suppressAutoHyphens/>
              <w:spacing w:line="240" w:lineRule="auto"/>
              <w:jc w:val="center"/>
              <w:rPr>
                <w:color w:val="00435B"/>
                <w:szCs w:val="20"/>
              </w:rPr>
            </w:pPr>
          </w:p>
        </w:tc>
        <w:tc>
          <w:tcPr>
            <w:tcW w:w="5812" w:type="dxa"/>
            <w:vAlign w:val="center"/>
          </w:tcPr>
          <w:p w14:paraId="223F627C" w14:textId="77777777" w:rsidR="004E4317" w:rsidRPr="00990DD3" w:rsidRDefault="004E4317" w:rsidP="004E4317">
            <w:pPr>
              <w:rPr>
                <w:color w:val="00435B"/>
              </w:rPr>
            </w:pPr>
            <w:r w:rsidRPr="00990DD3">
              <w:rPr>
                <w:color w:val="00435B"/>
              </w:rPr>
              <w:t>Turi būti galimybė sukurti konfigūraciją, ją eksportuoti ir tuomet įdiegti, pasinaudojant USB atmintine, į ugniasienę ko pasėkoje ugniasienė būtų automatiškai prijungta prie debesinės valdymo konsolės.</w:t>
            </w:r>
          </w:p>
        </w:tc>
        <w:tc>
          <w:tcPr>
            <w:tcW w:w="4394" w:type="dxa"/>
          </w:tcPr>
          <w:p w14:paraId="74B1E810"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73086A22" w14:textId="77777777" w:rsidTr="00356A0E">
        <w:trPr>
          <w:cantSplit/>
        </w:trPr>
        <w:tc>
          <w:tcPr>
            <w:tcW w:w="993" w:type="dxa"/>
            <w:shd w:val="clear" w:color="auto" w:fill="E7E6E6" w:themeFill="background2"/>
          </w:tcPr>
          <w:p w14:paraId="4A10F1FE" w14:textId="7EB5FBB2" w:rsidR="004E4317" w:rsidRPr="00990DD3" w:rsidRDefault="004E4317" w:rsidP="001D4DB4">
            <w:pPr>
              <w:pStyle w:val="ListParagraph"/>
              <w:numPr>
                <w:ilvl w:val="0"/>
                <w:numId w:val="19"/>
              </w:numPr>
              <w:tabs>
                <w:tab w:val="left" w:pos="993"/>
              </w:tabs>
              <w:suppressAutoHyphens/>
              <w:spacing w:line="240" w:lineRule="auto"/>
              <w:jc w:val="right"/>
              <w:rPr>
                <w:b/>
                <w:bCs/>
                <w:color w:val="00435B"/>
                <w:szCs w:val="20"/>
              </w:rPr>
            </w:pPr>
          </w:p>
        </w:tc>
        <w:tc>
          <w:tcPr>
            <w:tcW w:w="5812" w:type="dxa"/>
            <w:shd w:val="clear" w:color="auto" w:fill="E7E6E6" w:themeFill="background2"/>
            <w:vAlign w:val="center"/>
          </w:tcPr>
          <w:p w14:paraId="0720873A" w14:textId="77777777" w:rsidR="004E4317" w:rsidRPr="00990DD3" w:rsidRDefault="004E4317" w:rsidP="0016521F">
            <w:pPr>
              <w:tabs>
                <w:tab w:val="left" w:pos="993"/>
              </w:tabs>
              <w:suppressAutoHyphens/>
              <w:spacing w:line="240" w:lineRule="auto"/>
              <w:ind w:left="0" w:firstLine="0"/>
              <w:jc w:val="left"/>
              <w:rPr>
                <w:b/>
                <w:bCs/>
                <w:color w:val="00435B"/>
                <w:szCs w:val="20"/>
              </w:rPr>
            </w:pPr>
            <w:r w:rsidRPr="00990DD3">
              <w:rPr>
                <w:b/>
                <w:bCs/>
                <w:color w:val="00435B"/>
                <w:szCs w:val="20"/>
              </w:rPr>
              <w:t xml:space="preserve">Reikalavimai paketų filtrui ir </w:t>
            </w:r>
            <w:proofErr w:type="spellStart"/>
            <w:r w:rsidRPr="00990DD3">
              <w:rPr>
                <w:b/>
                <w:bCs/>
                <w:color w:val="00435B"/>
                <w:szCs w:val="20"/>
              </w:rPr>
              <w:t>maršrutizavimui</w:t>
            </w:r>
            <w:proofErr w:type="spellEnd"/>
          </w:p>
        </w:tc>
        <w:tc>
          <w:tcPr>
            <w:tcW w:w="4394" w:type="dxa"/>
            <w:shd w:val="clear" w:color="auto" w:fill="E7E6E6" w:themeFill="background2"/>
          </w:tcPr>
          <w:p w14:paraId="05F06968" w14:textId="77777777" w:rsidR="004E4317" w:rsidRPr="00990DD3" w:rsidRDefault="004E4317" w:rsidP="004E4317">
            <w:pPr>
              <w:tabs>
                <w:tab w:val="left" w:pos="993"/>
              </w:tabs>
              <w:suppressAutoHyphens/>
              <w:spacing w:line="240" w:lineRule="auto"/>
              <w:ind w:left="0" w:firstLine="0"/>
              <w:jc w:val="center"/>
              <w:rPr>
                <w:b/>
                <w:bCs/>
                <w:color w:val="00435B"/>
                <w:szCs w:val="20"/>
              </w:rPr>
            </w:pPr>
          </w:p>
        </w:tc>
      </w:tr>
      <w:tr w:rsidR="00990DD3" w:rsidRPr="00990DD3" w14:paraId="098B052E" w14:textId="77777777" w:rsidTr="00356A0E">
        <w:trPr>
          <w:cantSplit/>
        </w:trPr>
        <w:tc>
          <w:tcPr>
            <w:tcW w:w="993" w:type="dxa"/>
          </w:tcPr>
          <w:p w14:paraId="24DC92C3" w14:textId="77777777" w:rsidR="004E4317" w:rsidRPr="00990DD3" w:rsidRDefault="004E4317" w:rsidP="00C65878">
            <w:pPr>
              <w:pStyle w:val="ListParagraph"/>
              <w:numPr>
                <w:ilvl w:val="1"/>
                <w:numId w:val="19"/>
              </w:numPr>
              <w:tabs>
                <w:tab w:val="left" w:pos="993"/>
              </w:tabs>
              <w:suppressAutoHyphens/>
              <w:spacing w:line="240" w:lineRule="auto"/>
              <w:jc w:val="center"/>
              <w:rPr>
                <w:color w:val="00435B"/>
                <w:szCs w:val="20"/>
              </w:rPr>
            </w:pPr>
          </w:p>
        </w:tc>
        <w:tc>
          <w:tcPr>
            <w:tcW w:w="5812" w:type="dxa"/>
            <w:vAlign w:val="center"/>
          </w:tcPr>
          <w:p w14:paraId="3CF718C8" w14:textId="77777777" w:rsidR="004E4317" w:rsidRPr="00990DD3" w:rsidRDefault="004E4317" w:rsidP="004E4317">
            <w:pPr>
              <w:rPr>
                <w:color w:val="00435B"/>
              </w:rPr>
            </w:pPr>
            <w:r w:rsidRPr="00990DD3">
              <w:rPr>
                <w:color w:val="00435B"/>
              </w:rPr>
              <w:t xml:space="preserve">Ugniasienė turi dirbti </w:t>
            </w:r>
            <w:proofErr w:type="spellStart"/>
            <w:r w:rsidRPr="00990DD3">
              <w:rPr>
                <w:color w:val="00435B"/>
              </w:rPr>
              <w:t>statefull</w:t>
            </w:r>
            <w:proofErr w:type="spellEnd"/>
            <w:r w:rsidRPr="00990DD3">
              <w:rPr>
                <w:color w:val="00435B"/>
              </w:rPr>
              <w:t xml:space="preserve"> rėžime bei gebėti atlikti gilią paketų analizę.</w:t>
            </w:r>
          </w:p>
        </w:tc>
        <w:tc>
          <w:tcPr>
            <w:tcW w:w="4394" w:type="dxa"/>
          </w:tcPr>
          <w:p w14:paraId="6E7E979B"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78BD7D68" w14:textId="77777777" w:rsidTr="00356A0E">
        <w:trPr>
          <w:cantSplit/>
        </w:trPr>
        <w:tc>
          <w:tcPr>
            <w:tcW w:w="993" w:type="dxa"/>
            <w:tcBorders>
              <w:bottom w:val="single" w:sz="4" w:space="0" w:color="auto"/>
            </w:tcBorders>
          </w:tcPr>
          <w:p w14:paraId="35527088" w14:textId="77777777" w:rsidR="004E4317" w:rsidRPr="00990DD3" w:rsidRDefault="004E4317" w:rsidP="00C65878">
            <w:pPr>
              <w:pStyle w:val="ListParagraph"/>
              <w:numPr>
                <w:ilvl w:val="1"/>
                <w:numId w:val="19"/>
              </w:numPr>
              <w:tabs>
                <w:tab w:val="left" w:pos="993"/>
              </w:tabs>
              <w:suppressAutoHyphens/>
              <w:spacing w:line="240" w:lineRule="auto"/>
              <w:jc w:val="center"/>
              <w:rPr>
                <w:color w:val="00435B"/>
                <w:szCs w:val="20"/>
              </w:rPr>
            </w:pPr>
          </w:p>
        </w:tc>
        <w:tc>
          <w:tcPr>
            <w:tcW w:w="5812" w:type="dxa"/>
            <w:tcBorders>
              <w:bottom w:val="single" w:sz="4" w:space="0" w:color="auto"/>
            </w:tcBorders>
            <w:vAlign w:val="center"/>
          </w:tcPr>
          <w:p w14:paraId="36B3DB70" w14:textId="77777777" w:rsidR="004E4317" w:rsidRPr="00990DD3" w:rsidRDefault="004E4317" w:rsidP="004E4317">
            <w:pPr>
              <w:rPr>
                <w:color w:val="00435B"/>
              </w:rPr>
            </w:pPr>
            <w:r w:rsidRPr="00990DD3">
              <w:rPr>
                <w:color w:val="00435B"/>
              </w:rPr>
              <w:t>Ugniasienė turi palaikyti TLS 1.3 nežemindama TLS versijos bei gebėti dešifruoti bet kokį TLS srautą vykstantį bet kokiais prievadais.</w:t>
            </w:r>
          </w:p>
        </w:tc>
        <w:tc>
          <w:tcPr>
            <w:tcW w:w="4394" w:type="dxa"/>
            <w:tcBorders>
              <w:bottom w:val="single" w:sz="4" w:space="0" w:color="auto"/>
            </w:tcBorders>
          </w:tcPr>
          <w:p w14:paraId="2CF61CD9"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1A6F3AB3" w14:textId="77777777" w:rsidTr="00356A0E">
        <w:trPr>
          <w:cantSplit/>
        </w:trPr>
        <w:tc>
          <w:tcPr>
            <w:tcW w:w="993" w:type="dxa"/>
          </w:tcPr>
          <w:p w14:paraId="1880F10D" w14:textId="77777777" w:rsidR="004E4317" w:rsidRPr="00990DD3" w:rsidRDefault="004E4317" w:rsidP="00C65878">
            <w:pPr>
              <w:pStyle w:val="ListParagraph"/>
              <w:numPr>
                <w:ilvl w:val="1"/>
                <w:numId w:val="19"/>
              </w:numPr>
              <w:tabs>
                <w:tab w:val="left" w:pos="993"/>
              </w:tabs>
              <w:suppressAutoHyphens/>
              <w:spacing w:line="240" w:lineRule="auto"/>
              <w:jc w:val="center"/>
              <w:rPr>
                <w:color w:val="00435B"/>
                <w:szCs w:val="20"/>
              </w:rPr>
            </w:pPr>
          </w:p>
        </w:tc>
        <w:tc>
          <w:tcPr>
            <w:tcW w:w="5812" w:type="dxa"/>
            <w:vAlign w:val="center"/>
          </w:tcPr>
          <w:p w14:paraId="25AC335A" w14:textId="77777777" w:rsidR="004E4317" w:rsidRPr="00990DD3" w:rsidRDefault="004E4317" w:rsidP="004E4317">
            <w:pPr>
              <w:rPr>
                <w:color w:val="00435B"/>
              </w:rPr>
            </w:pPr>
            <w:r w:rsidRPr="00990DD3">
              <w:rPr>
                <w:color w:val="00435B"/>
              </w:rPr>
              <w:t>Ugniasienėje turi būti srauto spartinimo funkcija kurią galima valdyti rankiniu būdu arba automatiškai.</w:t>
            </w:r>
          </w:p>
        </w:tc>
        <w:tc>
          <w:tcPr>
            <w:tcW w:w="4394" w:type="dxa"/>
          </w:tcPr>
          <w:p w14:paraId="5A3ABCF0"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6F7C776F" w14:textId="77777777" w:rsidTr="00356A0E">
        <w:trPr>
          <w:cantSplit/>
        </w:trPr>
        <w:tc>
          <w:tcPr>
            <w:tcW w:w="993" w:type="dxa"/>
          </w:tcPr>
          <w:p w14:paraId="382BB401" w14:textId="77777777" w:rsidR="004E4317" w:rsidRPr="00990DD3" w:rsidRDefault="004E4317" w:rsidP="00C65878">
            <w:pPr>
              <w:pStyle w:val="ListParagraph"/>
              <w:numPr>
                <w:ilvl w:val="1"/>
                <w:numId w:val="19"/>
              </w:numPr>
              <w:tabs>
                <w:tab w:val="left" w:pos="993"/>
              </w:tabs>
              <w:suppressAutoHyphens/>
              <w:spacing w:line="240" w:lineRule="auto"/>
              <w:jc w:val="center"/>
              <w:rPr>
                <w:color w:val="00435B"/>
                <w:szCs w:val="20"/>
              </w:rPr>
            </w:pPr>
          </w:p>
        </w:tc>
        <w:tc>
          <w:tcPr>
            <w:tcW w:w="5812" w:type="dxa"/>
            <w:vAlign w:val="center"/>
          </w:tcPr>
          <w:p w14:paraId="7FA54F12" w14:textId="77777777" w:rsidR="004E4317" w:rsidRPr="00990DD3" w:rsidRDefault="004E4317" w:rsidP="004E4317">
            <w:pPr>
              <w:rPr>
                <w:color w:val="00435B"/>
              </w:rPr>
            </w:pPr>
            <w:r w:rsidRPr="00990DD3">
              <w:rPr>
                <w:color w:val="00435B"/>
              </w:rPr>
              <w:t>Turi būti galima ugniasienės taisykles kurti zonoms, tinklams, vartotojams, grupėms bei prievadams.</w:t>
            </w:r>
          </w:p>
          <w:p w14:paraId="03D75509" w14:textId="77777777" w:rsidR="004E4317" w:rsidRPr="00990DD3" w:rsidRDefault="004E4317" w:rsidP="004E4317">
            <w:pPr>
              <w:rPr>
                <w:color w:val="00435B"/>
              </w:rPr>
            </w:pPr>
            <w:r w:rsidRPr="00990DD3">
              <w:rPr>
                <w:color w:val="00435B"/>
              </w:rPr>
              <w:t>Turi būti galimybė taisykles taikyti tik tam tikru laiku.</w:t>
            </w:r>
          </w:p>
        </w:tc>
        <w:tc>
          <w:tcPr>
            <w:tcW w:w="4394" w:type="dxa"/>
          </w:tcPr>
          <w:p w14:paraId="76E5F888"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1007FFA8" w14:textId="77777777" w:rsidTr="00356A0E">
        <w:trPr>
          <w:cantSplit/>
        </w:trPr>
        <w:tc>
          <w:tcPr>
            <w:tcW w:w="993" w:type="dxa"/>
          </w:tcPr>
          <w:p w14:paraId="14FECB3F" w14:textId="77777777" w:rsidR="004E4317" w:rsidRPr="00990DD3" w:rsidRDefault="004E4317" w:rsidP="00C65878">
            <w:pPr>
              <w:pStyle w:val="ListParagraph"/>
              <w:numPr>
                <w:ilvl w:val="1"/>
                <w:numId w:val="19"/>
              </w:numPr>
              <w:tabs>
                <w:tab w:val="left" w:pos="993"/>
              </w:tabs>
              <w:suppressAutoHyphens/>
              <w:spacing w:line="240" w:lineRule="auto"/>
              <w:jc w:val="center"/>
              <w:rPr>
                <w:color w:val="00435B"/>
                <w:szCs w:val="20"/>
              </w:rPr>
            </w:pPr>
          </w:p>
        </w:tc>
        <w:tc>
          <w:tcPr>
            <w:tcW w:w="5812" w:type="dxa"/>
            <w:vAlign w:val="center"/>
          </w:tcPr>
          <w:p w14:paraId="0DC7F559" w14:textId="77777777" w:rsidR="004E4317" w:rsidRPr="00990DD3" w:rsidRDefault="004E4317" w:rsidP="004E4317">
            <w:pPr>
              <w:rPr>
                <w:color w:val="00435B"/>
              </w:rPr>
            </w:pPr>
            <w:r w:rsidRPr="00990DD3">
              <w:rPr>
                <w:color w:val="00435B"/>
              </w:rPr>
              <w:t>Turi būti galimybė valdyti kuriuo laiku tam tikri vartotojai ar grupės turi prieigą prie tinklo resursų.</w:t>
            </w:r>
          </w:p>
        </w:tc>
        <w:tc>
          <w:tcPr>
            <w:tcW w:w="4394" w:type="dxa"/>
          </w:tcPr>
          <w:p w14:paraId="4B1C196B"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0BD8F167" w14:textId="77777777" w:rsidTr="00356A0E">
        <w:trPr>
          <w:cantSplit/>
        </w:trPr>
        <w:tc>
          <w:tcPr>
            <w:tcW w:w="993" w:type="dxa"/>
          </w:tcPr>
          <w:p w14:paraId="1DE78515" w14:textId="77777777" w:rsidR="004E4317" w:rsidRPr="00990DD3" w:rsidRDefault="004E4317" w:rsidP="00C65878">
            <w:pPr>
              <w:pStyle w:val="ListParagraph"/>
              <w:numPr>
                <w:ilvl w:val="1"/>
                <w:numId w:val="19"/>
              </w:numPr>
              <w:tabs>
                <w:tab w:val="left" w:pos="993"/>
              </w:tabs>
              <w:suppressAutoHyphens/>
              <w:spacing w:line="240" w:lineRule="auto"/>
              <w:jc w:val="center"/>
              <w:rPr>
                <w:color w:val="00435B"/>
                <w:szCs w:val="20"/>
              </w:rPr>
            </w:pPr>
          </w:p>
        </w:tc>
        <w:tc>
          <w:tcPr>
            <w:tcW w:w="5812" w:type="dxa"/>
            <w:vAlign w:val="center"/>
          </w:tcPr>
          <w:p w14:paraId="55E9412E" w14:textId="77777777" w:rsidR="004E4317" w:rsidRPr="00990DD3" w:rsidRDefault="004E4317" w:rsidP="004E4317">
            <w:pPr>
              <w:rPr>
                <w:color w:val="00435B"/>
              </w:rPr>
            </w:pPr>
            <w:r w:rsidRPr="00990DD3">
              <w:rPr>
                <w:color w:val="00435B"/>
              </w:rPr>
              <w:t xml:space="preserve">Turi būti Network </w:t>
            </w:r>
            <w:proofErr w:type="spellStart"/>
            <w:r w:rsidRPr="00990DD3">
              <w:rPr>
                <w:color w:val="00435B"/>
              </w:rPr>
              <w:t>Address</w:t>
            </w:r>
            <w:proofErr w:type="spellEnd"/>
            <w:r w:rsidRPr="00990DD3">
              <w:rPr>
                <w:color w:val="00435B"/>
              </w:rPr>
              <w:t xml:space="preserve"> </w:t>
            </w:r>
            <w:proofErr w:type="spellStart"/>
            <w:r w:rsidRPr="00990DD3">
              <w:rPr>
                <w:color w:val="00435B"/>
              </w:rPr>
              <w:t>Translation</w:t>
            </w:r>
            <w:proofErr w:type="spellEnd"/>
            <w:r w:rsidRPr="00990DD3">
              <w:rPr>
                <w:color w:val="00435B"/>
              </w:rPr>
              <w:t xml:space="preserve"> valdymas su galimybe peradresuoti kelis prievadus vienoje taisyklėje. Turi būti NAT taisyklių kūrimo vedlys padedantis greitai sukurti sudėtingas taisykles.</w:t>
            </w:r>
          </w:p>
        </w:tc>
        <w:tc>
          <w:tcPr>
            <w:tcW w:w="4394" w:type="dxa"/>
          </w:tcPr>
          <w:p w14:paraId="707677A5"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7E1894A8" w14:textId="77777777" w:rsidTr="00356A0E">
        <w:trPr>
          <w:cantSplit/>
        </w:trPr>
        <w:tc>
          <w:tcPr>
            <w:tcW w:w="993" w:type="dxa"/>
          </w:tcPr>
          <w:p w14:paraId="1CB1A4A8" w14:textId="77777777" w:rsidR="004E4317" w:rsidRPr="00990DD3" w:rsidRDefault="004E4317" w:rsidP="00C65878">
            <w:pPr>
              <w:pStyle w:val="ListParagraph"/>
              <w:numPr>
                <w:ilvl w:val="1"/>
                <w:numId w:val="19"/>
              </w:numPr>
              <w:tabs>
                <w:tab w:val="left" w:pos="993"/>
              </w:tabs>
              <w:suppressAutoHyphens/>
              <w:spacing w:line="240" w:lineRule="auto"/>
              <w:jc w:val="center"/>
              <w:rPr>
                <w:color w:val="00435B"/>
                <w:szCs w:val="20"/>
              </w:rPr>
            </w:pPr>
          </w:p>
        </w:tc>
        <w:tc>
          <w:tcPr>
            <w:tcW w:w="5812" w:type="dxa"/>
            <w:vAlign w:val="center"/>
          </w:tcPr>
          <w:p w14:paraId="66068943" w14:textId="77777777" w:rsidR="004E4317" w:rsidRPr="00990DD3" w:rsidRDefault="004E4317" w:rsidP="004E4317">
            <w:pPr>
              <w:rPr>
                <w:color w:val="00435B"/>
              </w:rPr>
            </w:pPr>
            <w:r w:rsidRPr="00990DD3">
              <w:rPr>
                <w:color w:val="00435B"/>
              </w:rPr>
              <w:t xml:space="preserve">Turi būti </w:t>
            </w:r>
            <w:proofErr w:type="spellStart"/>
            <w:r w:rsidRPr="00990DD3">
              <w:rPr>
                <w:color w:val="00435B"/>
              </w:rPr>
              <w:t>DoS</w:t>
            </w:r>
            <w:proofErr w:type="spellEnd"/>
            <w:r w:rsidRPr="00990DD3">
              <w:rPr>
                <w:color w:val="00435B"/>
              </w:rPr>
              <w:t xml:space="preserve">, </w:t>
            </w:r>
            <w:proofErr w:type="spellStart"/>
            <w:r w:rsidRPr="00990DD3">
              <w:rPr>
                <w:color w:val="00435B"/>
              </w:rPr>
              <w:t>DDos</w:t>
            </w:r>
            <w:proofErr w:type="spellEnd"/>
            <w:r w:rsidRPr="00990DD3">
              <w:rPr>
                <w:color w:val="00435B"/>
              </w:rPr>
              <w:t xml:space="preserve"> bei prievadų skanavimo apsaugos.</w:t>
            </w:r>
          </w:p>
        </w:tc>
        <w:tc>
          <w:tcPr>
            <w:tcW w:w="4394" w:type="dxa"/>
          </w:tcPr>
          <w:p w14:paraId="23CCAD14"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1C625D9E" w14:textId="77777777" w:rsidTr="00356A0E">
        <w:trPr>
          <w:cantSplit/>
        </w:trPr>
        <w:tc>
          <w:tcPr>
            <w:tcW w:w="993" w:type="dxa"/>
          </w:tcPr>
          <w:p w14:paraId="100BDA4F" w14:textId="77777777" w:rsidR="004E4317" w:rsidRPr="00990DD3" w:rsidRDefault="004E4317" w:rsidP="00C65878">
            <w:pPr>
              <w:pStyle w:val="ListParagraph"/>
              <w:numPr>
                <w:ilvl w:val="1"/>
                <w:numId w:val="19"/>
              </w:numPr>
              <w:tabs>
                <w:tab w:val="left" w:pos="993"/>
              </w:tabs>
              <w:suppressAutoHyphens/>
              <w:spacing w:line="240" w:lineRule="auto"/>
              <w:jc w:val="center"/>
              <w:rPr>
                <w:color w:val="00435B"/>
                <w:szCs w:val="20"/>
              </w:rPr>
            </w:pPr>
          </w:p>
        </w:tc>
        <w:tc>
          <w:tcPr>
            <w:tcW w:w="5812" w:type="dxa"/>
            <w:vAlign w:val="center"/>
          </w:tcPr>
          <w:p w14:paraId="31C2C41E" w14:textId="77777777" w:rsidR="004E4317" w:rsidRPr="00990DD3" w:rsidRDefault="004E4317" w:rsidP="004E4317">
            <w:pPr>
              <w:rPr>
                <w:color w:val="00435B"/>
              </w:rPr>
            </w:pPr>
            <w:r w:rsidRPr="00990DD3">
              <w:rPr>
                <w:color w:val="00435B"/>
              </w:rPr>
              <w:t>Turi būti galimybė kontroliuoti prieigą pagal šalį (</w:t>
            </w:r>
            <w:proofErr w:type="spellStart"/>
            <w:r w:rsidRPr="00990DD3">
              <w:rPr>
                <w:color w:val="00435B"/>
              </w:rPr>
              <w:t>geo</w:t>
            </w:r>
            <w:proofErr w:type="spellEnd"/>
            <w:r w:rsidRPr="00990DD3">
              <w:rPr>
                <w:color w:val="00435B"/>
              </w:rPr>
              <w:t>-IP).</w:t>
            </w:r>
          </w:p>
        </w:tc>
        <w:tc>
          <w:tcPr>
            <w:tcW w:w="4394" w:type="dxa"/>
          </w:tcPr>
          <w:p w14:paraId="17EA8E50"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66F919F2" w14:textId="77777777" w:rsidTr="00356A0E">
        <w:trPr>
          <w:cantSplit/>
        </w:trPr>
        <w:tc>
          <w:tcPr>
            <w:tcW w:w="993" w:type="dxa"/>
          </w:tcPr>
          <w:p w14:paraId="04AE45FA" w14:textId="77777777" w:rsidR="004E4317" w:rsidRPr="00990DD3" w:rsidRDefault="004E4317" w:rsidP="00C65878">
            <w:pPr>
              <w:pStyle w:val="ListParagraph"/>
              <w:numPr>
                <w:ilvl w:val="1"/>
                <w:numId w:val="19"/>
              </w:numPr>
              <w:tabs>
                <w:tab w:val="left" w:pos="993"/>
              </w:tabs>
              <w:suppressAutoHyphens/>
              <w:spacing w:line="240" w:lineRule="auto"/>
              <w:jc w:val="center"/>
              <w:rPr>
                <w:color w:val="00435B"/>
                <w:szCs w:val="20"/>
              </w:rPr>
            </w:pPr>
          </w:p>
        </w:tc>
        <w:tc>
          <w:tcPr>
            <w:tcW w:w="5812" w:type="dxa"/>
            <w:vAlign w:val="center"/>
          </w:tcPr>
          <w:p w14:paraId="2CBF378D" w14:textId="77777777" w:rsidR="004E4317" w:rsidRPr="00990DD3" w:rsidRDefault="004E4317" w:rsidP="004E4317">
            <w:pPr>
              <w:rPr>
                <w:color w:val="00435B"/>
              </w:rPr>
            </w:pPr>
            <w:r w:rsidRPr="00990DD3">
              <w:rPr>
                <w:color w:val="00435B"/>
              </w:rPr>
              <w:t xml:space="preserve">Turi būti palaikomas statinis, dinaminis ir </w:t>
            </w:r>
            <w:proofErr w:type="spellStart"/>
            <w:r w:rsidRPr="00990DD3">
              <w:rPr>
                <w:color w:val="00435B"/>
              </w:rPr>
              <w:t>multicast</w:t>
            </w:r>
            <w:proofErr w:type="spellEnd"/>
            <w:r w:rsidRPr="00990DD3">
              <w:rPr>
                <w:color w:val="00435B"/>
              </w:rPr>
              <w:t xml:space="preserve"> </w:t>
            </w:r>
            <w:proofErr w:type="spellStart"/>
            <w:r w:rsidRPr="00990DD3">
              <w:rPr>
                <w:color w:val="00435B"/>
              </w:rPr>
              <w:t>maršrutizavimas</w:t>
            </w:r>
            <w:proofErr w:type="spellEnd"/>
            <w:r w:rsidRPr="00990DD3">
              <w:rPr>
                <w:color w:val="00435B"/>
              </w:rPr>
              <w:t>;</w:t>
            </w:r>
          </w:p>
          <w:p w14:paraId="3EC2EABF" w14:textId="77777777" w:rsidR="004E4317" w:rsidRPr="00990DD3" w:rsidRDefault="004E4317" w:rsidP="004E4317">
            <w:pPr>
              <w:rPr>
                <w:color w:val="00435B"/>
              </w:rPr>
            </w:pPr>
            <w:r w:rsidRPr="00990DD3">
              <w:rPr>
                <w:color w:val="00435B"/>
              </w:rPr>
              <w:t xml:space="preserve">Palaikomi dinaminio </w:t>
            </w:r>
            <w:proofErr w:type="spellStart"/>
            <w:r w:rsidRPr="00990DD3">
              <w:rPr>
                <w:color w:val="00435B"/>
              </w:rPr>
              <w:t>maršrutizavimo</w:t>
            </w:r>
            <w:proofErr w:type="spellEnd"/>
            <w:r w:rsidRPr="00990DD3">
              <w:rPr>
                <w:color w:val="00435B"/>
              </w:rPr>
              <w:t xml:space="preserve"> protokolai: RIP, BGP (įskaitant BGPv6), OSPF (įskaitant OSPFv3).</w:t>
            </w:r>
          </w:p>
        </w:tc>
        <w:tc>
          <w:tcPr>
            <w:tcW w:w="4394" w:type="dxa"/>
          </w:tcPr>
          <w:p w14:paraId="56B48903"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31DCB87C" w14:textId="77777777" w:rsidTr="00356A0E">
        <w:trPr>
          <w:cantSplit/>
        </w:trPr>
        <w:tc>
          <w:tcPr>
            <w:tcW w:w="993" w:type="dxa"/>
          </w:tcPr>
          <w:p w14:paraId="7D653B4B" w14:textId="77777777" w:rsidR="004E4317" w:rsidRPr="00990DD3" w:rsidRDefault="004E4317" w:rsidP="00C65878">
            <w:pPr>
              <w:pStyle w:val="ListParagraph"/>
              <w:numPr>
                <w:ilvl w:val="1"/>
                <w:numId w:val="19"/>
              </w:numPr>
              <w:tabs>
                <w:tab w:val="left" w:pos="993"/>
              </w:tabs>
              <w:suppressAutoHyphens/>
              <w:spacing w:line="240" w:lineRule="auto"/>
              <w:jc w:val="center"/>
              <w:rPr>
                <w:color w:val="00435B"/>
                <w:szCs w:val="20"/>
              </w:rPr>
            </w:pPr>
          </w:p>
        </w:tc>
        <w:tc>
          <w:tcPr>
            <w:tcW w:w="5812" w:type="dxa"/>
            <w:vAlign w:val="center"/>
          </w:tcPr>
          <w:p w14:paraId="2FA0990B" w14:textId="77777777" w:rsidR="004E4317" w:rsidRPr="00990DD3" w:rsidRDefault="004E4317" w:rsidP="004E4317">
            <w:pPr>
              <w:rPr>
                <w:color w:val="00435B"/>
              </w:rPr>
            </w:pPr>
            <w:r w:rsidRPr="00990DD3">
              <w:rPr>
                <w:color w:val="00435B"/>
              </w:rPr>
              <w:t xml:space="preserve">Turi būti galimybė sukonfigūruoti HTTP(s) </w:t>
            </w:r>
            <w:proofErr w:type="spellStart"/>
            <w:r w:rsidRPr="00990DD3">
              <w:rPr>
                <w:color w:val="00435B"/>
              </w:rPr>
              <w:t>proxy</w:t>
            </w:r>
            <w:proofErr w:type="spellEnd"/>
            <w:r w:rsidRPr="00990DD3">
              <w:rPr>
                <w:color w:val="00435B"/>
              </w:rPr>
              <w:t xml:space="preserve"> serverį per kurį bus pasiekiamas internetas (</w:t>
            </w:r>
            <w:proofErr w:type="spellStart"/>
            <w:r w:rsidRPr="00990DD3">
              <w:rPr>
                <w:color w:val="00435B"/>
              </w:rPr>
              <w:t>upstream</w:t>
            </w:r>
            <w:proofErr w:type="spellEnd"/>
            <w:r w:rsidRPr="00990DD3">
              <w:rPr>
                <w:color w:val="00435B"/>
              </w:rPr>
              <w:t xml:space="preserve"> </w:t>
            </w:r>
            <w:proofErr w:type="spellStart"/>
            <w:r w:rsidRPr="00990DD3">
              <w:rPr>
                <w:color w:val="00435B"/>
              </w:rPr>
              <w:t>proxy</w:t>
            </w:r>
            <w:proofErr w:type="spellEnd"/>
            <w:r w:rsidRPr="00990DD3">
              <w:rPr>
                <w:color w:val="00435B"/>
              </w:rPr>
              <w:t>).</w:t>
            </w:r>
          </w:p>
        </w:tc>
        <w:tc>
          <w:tcPr>
            <w:tcW w:w="4394" w:type="dxa"/>
          </w:tcPr>
          <w:p w14:paraId="3F1C0AF2"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1461E77A" w14:textId="77777777" w:rsidTr="00356A0E">
        <w:trPr>
          <w:cantSplit/>
        </w:trPr>
        <w:tc>
          <w:tcPr>
            <w:tcW w:w="993" w:type="dxa"/>
          </w:tcPr>
          <w:p w14:paraId="7B9E4D54" w14:textId="77777777" w:rsidR="004E4317" w:rsidRPr="00990DD3" w:rsidRDefault="004E4317" w:rsidP="00C65878">
            <w:pPr>
              <w:pStyle w:val="ListParagraph"/>
              <w:numPr>
                <w:ilvl w:val="1"/>
                <w:numId w:val="19"/>
              </w:numPr>
              <w:tabs>
                <w:tab w:val="left" w:pos="993"/>
              </w:tabs>
              <w:suppressAutoHyphens/>
              <w:spacing w:line="240" w:lineRule="auto"/>
              <w:jc w:val="center"/>
              <w:rPr>
                <w:color w:val="00435B"/>
                <w:szCs w:val="20"/>
              </w:rPr>
            </w:pPr>
          </w:p>
        </w:tc>
        <w:tc>
          <w:tcPr>
            <w:tcW w:w="5812" w:type="dxa"/>
            <w:vAlign w:val="center"/>
          </w:tcPr>
          <w:p w14:paraId="03097905" w14:textId="77777777" w:rsidR="004E4317" w:rsidRPr="00990DD3" w:rsidRDefault="004E4317" w:rsidP="004E4317">
            <w:pPr>
              <w:rPr>
                <w:color w:val="00435B"/>
              </w:rPr>
            </w:pPr>
            <w:r w:rsidRPr="00990DD3">
              <w:rPr>
                <w:color w:val="00435B"/>
              </w:rPr>
              <w:t>Turi būti palaikomas prievadų apjungimas (</w:t>
            </w:r>
            <w:proofErr w:type="spellStart"/>
            <w:r w:rsidRPr="00990DD3">
              <w:rPr>
                <w:color w:val="00435B"/>
              </w:rPr>
              <w:t>bridging</w:t>
            </w:r>
            <w:proofErr w:type="spellEnd"/>
            <w:r w:rsidRPr="00990DD3">
              <w:rPr>
                <w:color w:val="00435B"/>
              </w:rPr>
              <w:t xml:space="preserve">) su STP bei ARP </w:t>
            </w:r>
            <w:proofErr w:type="spellStart"/>
            <w:r w:rsidRPr="00990DD3">
              <w:rPr>
                <w:color w:val="00435B"/>
              </w:rPr>
              <w:t>broadcast</w:t>
            </w:r>
            <w:proofErr w:type="spellEnd"/>
            <w:r w:rsidRPr="00990DD3">
              <w:rPr>
                <w:color w:val="00435B"/>
              </w:rPr>
              <w:t xml:space="preserve"> palaikymu.</w:t>
            </w:r>
          </w:p>
        </w:tc>
        <w:tc>
          <w:tcPr>
            <w:tcW w:w="4394" w:type="dxa"/>
          </w:tcPr>
          <w:p w14:paraId="1D745EB4"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4E1450AA" w14:textId="77777777" w:rsidTr="00356A0E">
        <w:trPr>
          <w:cantSplit/>
        </w:trPr>
        <w:tc>
          <w:tcPr>
            <w:tcW w:w="993" w:type="dxa"/>
          </w:tcPr>
          <w:p w14:paraId="0AF9F3C3" w14:textId="77777777" w:rsidR="004E4317" w:rsidRPr="00990DD3" w:rsidRDefault="004E4317" w:rsidP="00C65878">
            <w:pPr>
              <w:pStyle w:val="ListParagraph"/>
              <w:numPr>
                <w:ilvl w:val="1"/>
                <w:numId w:val="19"/>
              </w:numPr>
              <w:tabs>
                <w:tab w:val="left" w:pos="993"/>
              </w:tabs>
              <w:suppressAutoHyphens/>
              <w:spacing w:line="240" w:lineRule="auto"/>
              <w:jc w:val="center"/>
              <w:rPr>
                <w:color w:val="00435B"/>
                <w:szCs w:val="20"/>
              </w:rPr>
            </w:pPr>
          </w:p>
        </w:tc>
        <w:tc>
          <w:tcPr>
            <w:tcW w:w="5812" w:type="dxa"/>
            <w:vAlign w:val="center"/>
          </w:tcPr>
          <w:p w14:paraId="32093B69" w14:textId="77777777" w:rsidR="004E4317" w:rsidRPr="00990DD3" w:rsidRDefault="004E4317" w:rsidP="004E4317">
            <w:pPr>
              <w:rPr>
                <w:color w:val="00435B"/>
              </w:rPr>
            </w:pPr>
            <w:r w:rsidRPr="00990DD3">
              <w:rPr>
                <w:color w:val="00435B"/>
              </w:rPr>
              <w:t>Turi būti palaikomi VLAN, galimybė kurti VLAN ant apjungtų (</w:t>
            </w:r>
            <w:proofErr w:type="spellStart"/>
            <w:r w:rsidRPr="00990DD3">
              <w:rPr>
                <w:color w:val="00435B"/>
              </w:rPr>
              <w:t>bridged</w:t>
            </w:r>
            <w:proofErr w:type="spellEnd"/>
            <w:r w:rsidRPr="00990DD3">
              <w:rPr>
                <w:color w:val="00435B"/>
              </w:rPr>
              <w:t>) prievadų. Taip pat turi būti palaikomas DHCP atskiriems VLAN.</w:t>
            </w:r>
          </w:p>
        </w:tc>
        <w:tc>
          <w:tcPr>
            <w:tcW w:w="4394" w:type="dxa"/>
          </w:tcPr>
          <w:p w14:paraId="2738EE22"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2A43CBB6" w14:textId="77777777" w:rsidTr="00356A0E">
        <w:trPr>
          <w:cantSplit/>
        </w:trPr>
        <w:tc>
          <w:tcPr>
            <w:tcW w:w="993" w:type="dxa"/>
          </w:tcPr>
          <w:p w14:paraId="7C675A14" w14:textId="77777777" w:rsidR="004E4317" w:rsidRPr="00990DD3" w:rsidRDefault="004E4317" w:rsidP="00B95494">
            <w:pPr>
              <w:pStyle w:val="ListParagraph"/>
              <w:numPr>
                <w:ilvl w:val="1"/>
                <w:numId w:val="19"/>
              </w:numPr>
              <w:tabs>
                <w:tab w:val="left" w:pos="993"/>
              </w:tabs>
              <w:suppressAutoHyphens/>
              <w:spacing w:line="240" w:lineRule="auto"/>
              <w:rPr>
                <w:color w:val="00435B"/>
                <w:szCs w:val="20"/>
              </w:rPr>
            </w:pPr>
          </w:p>
        </w:tc>
        <w:tc>
          <w:tcPr>
            <w:tcW w:w="5812" w:type="dxa"/>
            <w:vAlign w:val="center"/>
          </w:tcPr>
          <w:p w14:paraId="23F7A6AE" w14:textId="77777777" w:rsidR="004E4317" w:rsidRPr="00990DD3" w:rsidRDefault="004E4317" w:rsidP="004E4317">
            <w:pPr>
              <w:rPr>
                <w:color w:val="00435B"/>
              </w:rPr>
            </w:pPr>
            <w:r w:rsidRPr="00990DD3">
              <w:rPr>
                <w:color w:val="00435B"/>
              </w:rPr>
              <w:t>Turi būti palaikomi didelių dydžių paketai (</w:t>
            </w:r>
            <w:proofErr w:type="spellStart"/>
            <w:r w:rsidRPr="00990DD3">
              <w:rPr>
                <w:color w:val="00435B"/>
              </w:rPr>
              <w:t>jumbo</w:t>
            </w:r>
            <w:proofErr w:type="spellEnd"/>
            <w:r w:rsidRPr="00990DD3">
              <w:rPr>
                <w:color w:val="00435B"/>
              </w:rPr>
              <w:t xml:space="preserve"> </w:t>
            </w:r>
            <w:proofErr w:type="spellStart"/>
            <w:r w:rsidRPr="00990DD3">
              <w:rPr>
                <w:color w:val="00435B"/>
              </w:rPr>
              <w:t>frame</w:t>
            </w:r>
            <w:proofErr w:type="spellEnd"/>
            <w:r w:rsidRPr="00990DD3">
              <w:rPr>
                <w:color w:val="00435B"/>
              </w:rPr>
              <w:t>).</w:t>
            </w:r>
          </w:p>
        </w:tc>
        <w:tc>
          <w:tcPr>
            <w:tcW w:w="4394" w:type="dxa"/>
          </w:tcPr>
          <w:p w14:paraId="6EC22CF6"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0F091E1C" w14:textId="77777777" w:rsidTr="00356A0E">
        <w:trPr>
          <w:cantSplit/>
        </w:trPr>
        <w:tc>
          <w:tcPr>
            <w:tcW w:w="993" w:type="dxa"/>
          </w:tcPr>
          <w:p w14:paraId="05EABFCA" w14:textId="77777777" w:rsidR="004E4317" w:rsidRPr="00990DD3" w:rsidRDefault="004E4317" w:rsidP="00C65878">
            <w:pPr>
              <w:pStyle w:val="ListParagraph"/>
              <w:numPr>
                <w:ilvl w:val="1"/>
                <w:numId w:val="19"/>
              </w:numPr>
              <w:tabs>
                <w:tab w:val="left" w:pos="993"/>
              </w:tabs>
              <w:suppressAutoHyphens/>
              <w:spacing w:line="240" w:lineRule="auto"/>
              <w:jc w:val="center"/>
              <w:rPr>
                <w:color w:val="00435B"/>
                <w:szCs w:val="20"/>
              </w:rPr>
            </w:pPr>
          </w:p>
        </w:tc>
        <w:tc>
          <w:tcPr>
            <w:tcW w:w="5812" w:type="dxa"/>
            <w:vAlign w:val="center"/>
          </w:tcPr>
          <w:p w14:paraId="19CC647A" w14:textId="77777777" w:rsidR="004E4317" w:rsidRPr="00990DD3" w:rsidRDefault="004E4317" w:rsidP="006E21DE">
            <w:pPr>
              <w:ind w:left="0"/>
              <w:rPr>
                <w:color w:val="00435B"/>
                <w:szCs w:val="20"/>
              </w:rPr>
            </w:pPr>
            <w:r w:rsidRPr="00990DD3">
              <w:rPr>
                <w:color w:val="00435B"/>
                <w:szCs w:val="20"/>
              </w:rPr>
              <w:t>Turi būti palaikomi keli interneto prievadai su galimybe:</w:t>
            </w:r>
          </w:p>
          <w:p w14:paraId="513769B8" w14:textId="647E77B6" w:rsidR="004E4317" w:rsidRPr="00990DD3" w:rsidRDefault="004E4317" w:rsidP="00594554">
            <w:pPr>
              <w:pStyle w:val="ListParagraph"/>
              <w:numPr>
                <w:ilvl w:val="1"/>
                <w:numId w:val="35"/>
              </w:numPr>
              <w:rPr>
                <w:color w:val="00435B"/>
                <w:sz w:val="20"/>
                <w:szCs w:val="20"/>
              </w:rPr>
            </w:pPr>
            <w:r w:rsidRPr="00990DD3">
              <w:rPr>
                <w:color w:val="00435B"/>
                <w:sz w:val="20"/>
                <w:szCs w:val="20"/>
              </w:rPr>
              <w:t>tikrinti jų veikimą,</w:t>
            </w:r>
          </w:p>
          <w:p w14:paraId="55DFAA09" w14:textId="51B7D1D1" w:rsidR="004E4317" w:rsidRPr="00990DD3" w:rsidRDefault="004E4317" w:rsidP="00594554">
            <w:pPr>
              <w:pStyle w:val="ListParagraph"/>
              <w:numPr>
                <w:ilvl w:val="1"/>
                <w:numId w:val="35"/>
              </w:numPr>
              <w:rPr>
                <w:color w:val="00435B"/>
                <w:sz w:val="20"/>
                <w:szCs w:val="20"/>
              </w:rPr>
            </w:pPr>
            <w:r w:rsidRPr="00990DD3">
              <w:rPr>
                <w:color w:val="00435B"/>
                <w:sz w:val="20"/>
                <w:szCs w:val="20"/>
              </w:rPr>
              <w:t>automatiškai naudoti kitą prievadą jei neveikia pirmasis</w:t>
            </w:r>
          </w:p>
          <w:p w14:paraId="008AEE38" w14:textId="7E1BEC65" w:rsidR="004E4317" w:rsidRPr="00990DD3" w:rsidRDefault="004E4317" w:rsidP="00594554">
            <w:pPr>
              <w:pStyle w:val="ListParagraph"/>
              <w:numPr>
                <w:ilvl w:val="1"/>
                <w:numId w:val="35"/>
              </w:numPr>
              <w:rPr>
                <w:color w:val="00435B"/>
                <w:sz w:val="20"/>
                <w:szCs w:val="20"/>
              </w:rPr>
            </w:pPr>
            <w:r w:rsidRPr="00990DD3">
              <w:rPr>
                <w:color w:val="00435B"/>
                <w:sz w:val="20"/>
                <w:szCs w:val="20"/>
              </w:rPr>
              <w:t xml:space="preserve">naudoti kelis prievadus iškarto srautą dalinant pagal „svorius“ (angl. </w:t>
            </w:r>
            <w:proofErr w:type="spellStart"/>
            <w:r w:rsidRPr="00990DD3">
              <w:rPr>
                <w:color w:val="00435B"/>
                <w:sz w:val="20"/>
                <w:szCs w:val="20"/>
              </w:rPr>
              <w:t>Load</w:t>
            </w:r>
            <w:proofErr w:type="spellEnd"/>
            <w:r w:rsidRPr="00990DD3">
              <w:rPr>
                <w:color w:val="00435B"/>
                <w:sz w:val="20"/>
                <w:szCs w:val="20"/>
              </w:rPr>
              <w:t xml:space="preserve"> </w:t>
            </w:r>
            <w:proofErr w:type="spellStart"/>
            <w:r w:rsidRPr="00990DD3">
              <w:rPr>
                <w:color w:val="00435B"/>
                <w:sz w:val="20"/>
                <w:szCs w:val="20"/>
              </w:rPr>
              <w:t>balancing</w:t>
            </w:r>
            <w:proofErr w:type="spellEnd"/>
            <w:r w:rsidRPr="00990DD3">
              <w:rPr>
                <w:color w:val="00435B"/>
                <w:sz w:val="20"/>
                <w:szCs w:val="20"/>
              </w:rPr>
              <w:t>)</w:t>
            </w:r>
          </w:p>
          <w:p w14:paraId="6CE190BD" w14:textId="4ABA2AA3" w:rsidR="004E4317" w:rsidRPr="00990DD3" w:rsidRDefault="004E4317" w:rsidP="00594554">
            <w:pPr>
              <w:pStyle w:val="ListParagraph"/>
              <w:numPr>
                <w:ilvl w:val="1"/>
                <w:numId w:val="35"/>
              </w:numPr>
              <w:rPr>
                <w:color w:val="00435B"/>
                <w:sz w:val="20"/>
                <w:szCs w:val="20"/>
              </w:rPr>
            </w:pPr>
            <w:r w:rsidRPr="00990DD3">
              <w:rPr>
                <w:color w:val="00435B"/>
                <w:sz w:val="20"/>
                <w:szCs w:val="20"/>
              </w:rPr>
              <w:t>turi būti galimybė valdyti kaip keli prievadai yra išnaudojami pagal įeinantį prievadą, pradžios tinklą, tikslo tinklą, servisą, aplikaciją, ar vartotoją.</w:t>
            </w:r>
          </w:p>
        </w:tc>
        <w:tc>
          <w:tcPr>
            <w:tcW w:w="4394" w:type="dxa"/>
          </w:tcPr>
          <w:p w14:paraId="247A9DEC"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5ABD0DD7" w14:textId="77777777" w:rsidTr="00356A0E">
        <w:trPr>
          <w:cantSplit/>
        </w:trPr>
        <w:tc>
          <w:tcPr>
            <w:tcW w:w="993" w:type="dxa"/>
          </w:tcPr>
          <w:p w14:paraId="6BD4D490" w14:textId="77777777" w:rsidR="004E4317" w:rsidRPr="00990DD3" w:rsidRDefault="004E4317" w:rsidP="007D1C5A">
            <w:pPr>
              <w:pStyle w:val="ListParagraph"/>
              <w:numPr>
                <w:ilvl w:val="1"/>
                <w:numId w:val="19"/>
              </w:numPr>
              <w:tabs>
                <w:tab w:val="left" w:pos="993"/>
              </w:tabs>
              <w:suppressAutoHyphens/>
              <w:spacing w:line="240" w:lineRule="auto"/>
              <w:rPr>
                <w:color w:val="00435B"/>
                <w:szCs w:val="20"/>
              </w:rPr>
            </w:pPr>
          </w:p>
        </w:tc>
        <w:tc>
          <w:tcPr>
            <w:tcW w:w="5812" w:type="dxa"/>
            <w:vAlign w:val="center"/>
          </w:tcPr>
          <w:p w14:paraId="5EEB8196" w14:textId="77777777" w:rsidR="004E4317" w:rsidRPr="00990DD3" w:rsidRDefault="004E4317" w:rsidP="004E4317">
            <w:pPr>
              <w:rPr>
                <w:color w:val="00435B"/>
              </w:rPr>
            </w:pPr>
            <w:r w:rsidRPr="00990DD3">
              <w:rPr>
                <w:color w:val="00435B"/>
              </w:rPr>
              <w:t>Turi būti palaikomas 802.3ad tinklo prievadų apjungimas.</w:t>
            </w:r>
          </w:p>
        </w:tc>
        <w:tc>
          <w:tcPr>
            <w:tcW w:w="4394" w:type="dxa"/>
          </w:tcPr>
          <w:p w14:paraId="0BD73947"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72ECC0C7" w14:textId="77777777" w:rsidTr="00356A0E">
        <w:trPr>
          <w:cantSplit/>
        </w:trPr>
        <w:tc>
          <w:tcPr>
            <w:tcW w:w="993" w:type="dxa"/>
          </w:tcPr>
          <w:p w14:paraId="21C8E206" w14:textId="77777777" w:rsidR="004E4317" w:rsidRPr="00990DD3" w:rsidRDefault="004E4317" w:rsidP="00C65878">
            <w:pPr>
              <w:pStyle w:val="ListParagraph"/>
              <w:numPr>
                <w:ilvl w:val="1"/>
                <w:numId w:val="19"/>
              </w:numPr>
              <w:tabs>
                <w:tab w:val="left" w:pos="993"/>
              </w:tabs>
              <w:suppressAutoHyphens/>
              <w:spacing w:line="240" w:lineRule="auto"/>
              <w:jc w:val="center"/>
              <w:rPr>
                <w:color w:val="00435B"/>
                <w:szCs w:val="20"/>
              </w:rPr>
            </w:pPr>
          </w:p>
        </w:tc>
        <w:tc>
          <w:tcPr>
            <w:tcW w:w="5812" w:type="dxa"/>
            <w:vAlign w:val="center"/>
          </w:tcPr>
          <w:p w14:paraId="3293CFC1" w14:textId="77777777" w:rsidR="004E4317" w:rsidRPr="00990DD3" w:rsidRDefault="004E4317" w:rsidP="004E4317">
            <w:pPr>
              <w:rPr>
                <w:color w:val="00435B"/>
              </w:rPr>
            </w:pPr>
            <w:r w:rsidRPr="00990DD3">
              <w:rPr>
                <w:color w:val="00435B"/>
              </w:rPr>
              <w:t>Turi būti palaikomas dinaminis DNS.</w:t>
            </w:r>
          </w:p>
        </w:tc>
        <w:tc>
          <w:tcPr>
            <w:tcW w:w="4394" w:type="dxa"/>
          </w:tcPr>
          <w:p w14:paraId="6B95F534"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0E2ED757" w14:textId="77777777" w:rsidTr="00356A0E">
        <w:trPr>
          <w:cantSplit/>
        </w:trPr>
        <w:tc>
          <w:tcPr>
            <w:tcW w:w="993" w:type="dxa"/>
          </w:tcPr>
          <w:p w14:paraId="7FAC79EA" w14:textId="77777777" w:rsidR="004E4317" w:rsidRPr="00990DD3" w:rsidRDefault="004E4317" w:rsidP="00C65878">
            <w:pPr>
              <w:pStyle w:val="ListParagraph"/>
              <w:numPr>
                <w:ilvl w:val="1"/>
                <w:numId w:val="19"/>
              </w:numPr>
              <w:tabs>
                <w:tab w:val="left" w:pos="993"/>
              </w:tabs>
              <w:suppressAutoHyphens/>
              <w:spacing w:line="240" w:lineRule="auto"/>
              <w:jc w:val="center"/>
              <w:rPr>
                <w:color w:val="00435B"/>
                <w:szCs w:val="20"/>
              </w:rPr>
            </w:pPr>
          </w:p>
        </w:tc>
        <w:tc>
          <w:tcPr>
            <w:tcW w:w="5812" w:type="dxa"/>
            <w:vAlign w:val="center"/>
          </w:tcPr>
          <w:p w14:paraId="16CE0E4E" w14:textId="77777777" w:rsidR="004E4317" w:rsidRPr="00990DD3" w:rsidRDefault="004E4317" w:rsidP="004E4317">
            <w:pPr>
              <w:rPr>
                <w:color w:val="00435B"/>
              </w:rPr>
            </w:pPr>
            <w:r w:rsidRPr="00990DD3">
              <w:rPr>
                <w:color w:val="00435B"/>
              </w:rPr>
              <w:t>Turi būti galimybė konfigūruoti DNS, DHCP bei NTP servisus.</w:t>
            </w:r>
          </w:p>
        </w:tc>
        <w:tc>
          <w:tcPr>
            <w:tcW w:w="4394" w:type="dxa"/>
          </w:tcPr>
          <w:p w14:paraId="7A078965"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48CB7783" w14:textId="77777777" w:rsidTr="00356A0E">
        <w:trPr>
          <w:cantSplit/>
        </w:trPr>
        <w:tc>
          <w:tcPr>
            <w:tcW w:w="993" w:type="dxa"/>
          </w:tcPr>
          <w:p w14:paraId="3607CA98" w14:textId="77777777" w:rsidR="004E4317" w:rsidRPr="00990DD3" w:rsidRDefault="004E4317" w:rsidP="00C65878">
            <w:pPr>
              <w:pStyle w:val="ListParagraph"/>
              <w:numPr>
                <w:ilvl w:val="1"/>
                <w:numId w:val="19"/>
              </w:numPr>
              <w:tabs>
                <w:tab w:val="left" w:pos="993"/>
              </w:tabs>
              <w:suppressAutoHyphens/>
              <w:spacing w:line="240" w:lineRule="auto"/>
              <w:jc w:val="center"/>
              <w:rPr>
                <w:color w:val="00435B"/>
                <w:szCs w:val="20"/>
              </w:rPr>
            </w:pPr>
          </w:p>
        </w:tc>
        <w:tc>
          <w:tcPr>
            <w:tcW w:w="5812" w:type="dxa"/>
            <w:vAlign w:val="center"/>
          </w:tcPr>
          <w:p w14:paraId="63F40694" w14:textId="77777777" w:rsidR="004E4317" w:rsidRPr="00990DD3" w:rsidRDefault="004E4317" w:rsidP="004E4317">
            <w:pPr>
              <w:rPr>
                <w:color w:val="00435B"/>
              </w:rPr>
            </w:pPr>
            <w:r w:rsidRPr="00990DD3">
              <w:rPr>
                <w:color w:val="00435B"/>
              </w:rPr>
              <w:t xml:space="preserve">Turi palaikyti IPv6 bei IPv6 </w:t>
            </w:r>
            <w:proofErr w:type="spellStart"/>
            <w:r w:rsidRPr="00990DD3">
              <w:rPr>
                <w:color w:val="00435B"/>
              </w:rPr>
              <w:t>tuneliavimą</w:t>
            </w:r>
            <w:proofErr w:type="spellEnd"/>
            <w:r w:rsidRPr="00990DD3">
              <w:rPr>
                <w:color w:val="00435B"/>
              </w:rPr>
              <w:t xml:space="preserve"> įskaitant: 6in4, 6to4, 4in6 bei IPv6 greitą diegimą (6rd) per </w:t>
            </w:r>
            <w:proofErr w:type="spellStart"/>
            <w:r w:rsidRPr="00990DD3">
              <w:rPr>
                <w:color w:val="00435B"/>
              </w:rPr>
              <w:t>IPSec</w:t>
            </w:r>
            <w:proofErr w:type="spellEnd"/>
            <w:r w:rsidRPr="00990DD3">
              <w:rPr>
                <w:color w:val="00435B"/>
              </w:rPr>
              <w:t>.</w:t>
            </w:r>
          </w:p>
        </w:tc>
        <w:tc>
          <w:tcPr>
            <w:tcW w:w="4394" w:type="dxa"/>
          </w:tcPr>
          <w:p w14:paraId="23AD420B"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54BDCC0B" w14:textId="77777777" w:rsidTr="00356A0E">
        <w:trPr>
          <w:cantSplit/>
        </w:trPr>
        <w:tc>
          <w:tcPr>
            <w:tcW w:w="993" w:type="dxa"/>
            <w:shd w:val="clear" w:color="auto" w:fill="E7E6E6" w:themeFill="background2"/>
          </w:tcPr>
          <w:p w14:paraId="40B4BC6C" w14:textId="4A0E2E66" w:rsidR="004E4317" w:rsidRPr="00990DD3" w:rsidRDefault="004E4317" w:rsidP="001D4DB4">
            <w:pPr>
              <w:pStyle w:val="ListParagraph"/>
              <w:numPr>
                <w:ilvl w:val="0"/>
                <w:numId w:val="19"/>
              </w:numPr>
              <w:tabs>
                <w:tab w:val="left" w:pos="993"/>
              </w:tabs>
              <w:suppressAutoHyphens/>
              <w:spacing w:line="240" w:lineRule="auto"/>
              <w:jc w:val="right"/>
              <w:rPr>
                <w:b/>
                <w:bCs/>
                <w:color w:val="00435B"/>
                <w:szCs w:val="20"/>
                <w:lang w:val="en-US"/>
              </w:rPr>
            </w:pPr>
          </w:p>
        </w:tc>
        <w:tc>
          <w:tcPr>
            <w:tcW w:w="5812" w:type="dxa"/>
            <w:shd w:val="clear" w:color="auto" w:fill="E7E6E6" w:themeFill="background2"/>
            <w:vAlign w:val="center"/>
          </w:tcPr>
          <w:p w14:paraId="70AD6149" w14:textId="5D3AC8DC" w:rsidR="004E4317" w:rsidRPr="00990DD3" w:rsidRDefault="004E4317" w:rsidP="0016521F">
            <w:pPr>
              <w:tabs>
                <w:tab w:val="left" w:pos="993"/>
              </w:tabs>
              <w:suppressAutoHyphens/>
              <w:spacing w:line="240" w:lineRule="auto"/>
              <w:ind w:left="0" w:firstLine="0"/>
              <w:jc w:val="left"/>
              <w:rPr>
                <w:b/>
                <w:bCs/>
                <w:color w:val="00435B"/>
                <w:szCs w:val="20"/>
              </w:rPr>
            </w:pPr>
            <w:r w:rsidRPr="00990DD3">
              <w:rPr>
                <w:b/>
                <w:bCs/>
                <w:color w:val="00435B"/>
                <w:szCs w:val="20"/>
              </w:rPr>
              <w:t xml:space="preserve">Srauto </w:t>
            </w:r>
            <w:r w:rsidR="0032080A" w:rsidRPr="00990DD3">
              <w:rPr>
                <w:b/>
                <w:bCs/>
                <w:color w:val="00435B"/>
                <w:szCs w:val="20"/>
              </w:rPr>
              <w:t>prioretizavimo</w:t>
            </w:r>
            <w:r w:rsidRPr="00990DD3">
              <w:rPr>
                <w:b/>
                <w:bCs/>
                <w:color w:val="00435B"/>
                <w:szCs w:val="20"/>
              </w:rPr>
              <w:t xml:space="preserve"> ir valdymo reikalavimai</w:t>
            </w:r>
          </w:p>
        </w:tc>
        <w:tc>
          <w:tcPr>
            <w:tcW w:w="4394" w:type="dxa"/>
            <w:shd w:val="clear" w:color="auto" w:fill="E7E6E6" w:themeFill="background2"/>
          </w:tcPr>
          <w:p w14:paraId="467A167E" w14:textId="77777777" w:rsidR="004E4317" w:rsidRPr="00990DD3" w:rsidRDefault="004E4317" w:rsidP="004E4317">
            <w:pPr>
              <w:tabs>
                <w:tab w:val="left" w:pos="993"/>
              </w:tabs>
              <w:suppressAutoHyphens/>
              <w:spacing w:line="240" w:lineRule="auto"/>
              <w:ind w:left="0" w:firstLine="0"/>
              <w:jc w:val="center"/>
              <w:rPr>
                <w:b/>
                <w:bCs/>
                <w:color w:val="00435B"/>
                <w:szCs w:val="20"/>
              </w:rPr>
            </w:pPr>
          </w:p>
        </w:tc>
      </w:tr>
      <w:tr w:rsidR="00990DD3" w:rsidRPr="00990DD3" w14:paraId="3D95F7CC" w14:textId="77777777" w:rsidTr="00356A0E">
        <w:trPr>
          <w:cantSplit/>
        </w:trPr>
        <w:tc>
          <w:tcPr>
            <w:tcW w:w="993" w:type="dxa"/>
          </w:tcPr>
          <w:p w14:paraId="1049ADE5" w14:textId="689CD8FE" w:rsidR="004E4317" w:rsidRPr="00077A17" w:rsidRDefault="004E4317" w:rsidP="00077A17">
            <w:pPr>
              <w:pStyle w:val="ListParagraph"/>
              <w:numPr>
                <w:ilvl w:val="1"/>
                <w:numId w:val="19"/>
              </w:numPr>
              <w:tabs>
                <w:tab w:val="left" w:pos="993"/>
              </w:tabs>
              <w:suppressAutoHyphens/>
              <w:spacing w:line="240" w:lineRule="auto"/>
              <w:jc w:val="center"/>
              <w:rPr>
                <w:color w:val="00435B"/>
                <w:szCs w:val="20"/>
              </w:rPr>
            </w:pPr>
          </w:p>
        </w:tc>
        <w:tc>
          <w:tcPr>
            <w:tcW w:w="5812" w:type="dxa"/>
            <w:vAlign w:val="center"/>
          </w:tcPr>
          <w:p w14:paraId="75A0F33E" w14:textId="77777777" w:rsidR="004E4317" w:rsidRPr="00990DD3" w:rsidRDefault="004E4317" w:rsidP="004E4317">
            <w:pPr>
              <w:rPr>
                <w:color w:val="00435B"/>
              </w:rPr>
            </w:pPr>
            <w:r w:rsidRPr="00990DD3">
              <w:rPr>
                <w:color w:val="00435B"/>
              </w:rPr>
              <w:t xml:space="preserve">Turi palaikyti DSCP žymėjimą ir </w:t>
            </w:r>
            <w:proofErr w:type="spellStart"/>
            <w:r w:rsidRPr="00990DD3">
              <w:rPr>
                <w:color w:val="00435B"/>
              </w:rPr>
              <w:t>VoIP</w:t>
            </w:r>
            <w:proofErr w:type="spellEnd"/>
            <w:r w:rsidRPr="00990DD3">
              <w:rPr>
                <w:color w:val="00435B"/>
              </w:rPr>
              <w:t xml:space="preserve"> srauto prioretizavimo galimybę</w:t>
            </w:r>
          </w:p>
        </w:tc>
        <w:tc>
          <w:tcPr>
            <w:tcW w:w="4394" w:type="dxa"/>
          </w:tcPr>
          <w:p w14:paraId="3AA0958C"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4F14792A" w14:textId="77777777" w:rsidTr="00356A0E">
        <w:trPr>
          <w:cantSplit/>
        </w:trPr>
        <w:tc>
          <w:tcPr>
            <w:tcW w:w="993" w:type="dxa"/>
          </w:tcPr>
          <w:p w14:paraId="3D502214" w14:textId="77777777" w:rsidR="004E4317" w:rsidRPr="00990DD3" w:rsidRDefault="004E4317" w:rsidP="00C65878">
            <w:pPr>
              <w:pStyle w:val="ListParagraph"/>
              <w:numPr>
                <w:ilvl w:val="1"/>
                <w:numId w:val="19"/>
              </w:numPr>
              <w:tabs>
                <w:tab w:val="left" w:pos="993"/>
              </w:tabs>
              <w:suppressAutoHyphens/>
              <w:spacing w:line="240" w:lineRule="auto"/>
              <w:jc w:val="center"/>
              <w:rPr>
                <w:color w:val="00435B"/>
                <w:szCs w:val="20"/>
              </w:rPr>
            </w:pPr>
          </w:p>
        </w:tc>
        <w:tc>
          <w:tcPr>
            <w:tcW w:w="5812" w:type="dxa"/>
            <w:vAlign w:val="center"/>
          </w:tcPr>
          <w:p w14:paraId="4638325B" w14:textId="77777777" w:rsidR="004E4317" w:rsidRPr="00990DD3" w:rsidRDefault="004E4317" w:rsidP="004E4317">
            <w:pPr>
              <w:rPr>
                <w:color w:val="00435B"/>
              </w:rPr>
            </w:pPr>
            <w:r w:rsidRPr="00990DD3">
              <w:rPr>
                <w:color w:val="00435B"/>
              </w:rPr>
              <w:t>Turi būti galimybė nustatyti vienkartines bei periodines srauto kvotas vartotojams.</w:t>
            </w:r>
          </w:p>
        </w:tc>
        <w:tc>
          <w:tcPr>
            <w:tcW w:w="4394" w:type="dxa"/>
          </w:tcPr>
          <w:p w14:paraId="74F0A5C5"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7659C48A" w14:textId="77777777" w:rsidTr="00356A0E">
        <w:trPr>
          <w:cantSplit/>
        </w:trPr>
        <w:tc>
          <w:tcPr>
            <w:tcW w:w="993" w:type="dxa"/>
          </w:tcPr>
          <w:p w14:paraId="5F79312C" w14:textId="77777777" w:rsidR="004E4317" w:rsidRPr="00990DD3" w:rsidRDefault="004E4317" w:rsidP="00C65878">
            <w:pPr>
              <w:pStyle w:val="ListParagraph"/>
              <w:numPr>
                <w:ilvl w:val="1"/>
                <w:numId w:val="19"/>
              </w:numPr>
              <w:tabs>
                <w:tab w:val="left" w:pos="993"/>
              </w:tabs>
              <w:suppressAutoHyphens/>
              <w:spacing w:line="240" w:lineRule="auto"/>
              <w:jc w:val="center"/>
              <w:rPr>
                <w:color w:val="00435B"/>
                <w:szCs w:val="20"/>
              </w:rPr>
            </w:pPr>
          </w:p>
        </w:tc>
        <w:tc>
          <w:tcPr>
            <w:tcW w:w="5812" w:type="dxa"/>
            <w:vAlign w:val="center"/>
          </w:tcPr>
          <w:p w14:paraId="47605AEC" w14:textId="77777777" w:rsidR="004E4317" w:rsidRPr="00990DD3" w:rsidRDefault="004E4317" w:rsidP="004E4317">
            <w:pPr>
              <w:rPr>
                <w:color w:val="00435B"/>
              </w:rPr>
            </w:pPr>
            <w:r w:rsidRPr="00990DD3">
              <w:rPr>
                <w:color w:val="00435B"/>
              </w:rPr>
              <w:t>Turi būti galimybė nustatyti srauto prioretizavimą vartotojams bei tinklams</w:t>
            </w:r>
          </w:p>
        </w:tc>
        <w:tc>
          <w:tcPr>
            <w:tcW w:w="4394" w:type="dxa"/>
          </w:tcPr>
          <w:p w14:paraId="568CE5D3"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58925E88" w14:textId="77777777" w:rsidTr="00356A0E">
        <w:trPr>
          <w:cantSplit/>
        </w:trPr>
        <w:tc>
          <w:tcPr>
            <w:tcW w:w="993" w:type="dxa"/>
            <w:shd w:val="clear" w:color="auto" w:fill="E7E6E6" w:themeFill="background2"/>
          </w:tcPr>
          <w:p w14:paraId="6CD5C9C2" w14:textId="0C0E978D" w:rsidR="004E4317" w:rsidRPr="00195C7A" w:rsidRDefault="004E4317" w:rsidP="001D4DB4">
            <w:pPr>
              <w:pStyle w:val="ListParagraph"/>
              <w:numPr>
                <w:ilvl w:val="0"/>
                <w:numId w:val="19"/>
              </w:numPr>
              <w:tabs>
                <w:tab w:val="left" w:pos="993"/>
              </w:tabs>
              <w:suppressAutoHyphens/>
              <w:spacing w:line="240" w:lineRule="auto"/>
              <w:jc w:val="right"/>
              <w:rPr>
                <w:b/>
                <w:bCs/>
                <w:color w:val="00435B"/>
                <w:szCs w:val="20"/>
              </w:rPr>
            </w:pPr>
            <w:bookmarkStart w:id="0" w:name="_Hlk45531709"/>
          </w:p>
        </w:tc>
        <w:tc>
          <w:tcPr>
            <w:tcW w:w="5812" w:type="dxa"/>
            <w:shd w:val="clear" w:color="auto" w:fill="E7E6E6" w:themeFill="background2"/>
            <w:vAlign w:val="center"/>
          </w:tcPr>
          <w:p w14:paraId="60A9F968" w14:textId="77777777" w:rsidR="004E4317" w:rsidRPr="00990DD3" w:rsidRDefault="004E4317" w:rsidP="001D4DB4">
            <w:pPr>
              <w:tabs>
                <w:tab w:val="left" w:pos="993"/>
              </w:tabs>
              <w:suppressAutoHyphens/>
              <w:spacing w:line="240" w:lineRule="auto"/>
              <w:ind w:left="0" w:firstLine="0"/>
              <w:jc w:val="left"/>
              <w:rPr>
                <w:b/>
                <w:bCs/>
                <w:color w:val="00435B"/>
                <w:szCs w:val="20"/>
              </w:rPr>
            </w:pPr>
            <w:r w:rsidRPr="00990DD3">
              <w:rPr>
                <w:b/>
                <w:bCs/>
                <w:color w:val="00435B"/>
                <w:szCs w:val="20"/>
              </w:rPr>
              <w:t>Reikalavimai vartotojų autentifikavimui</w:t>
            </w:r>
          </w:p>
        </w:tc>
        <w:tc>
          <w:tcPr>
            <w:tcW w:w="4394" w:type="dxa"/>
            <w:shd w:val="clear" w:color="auto" w:fill="E7E6E6" w:themeFill="background2"/>
          </w:tcPr>
          <w:p w14:paraId="73D1F434" w14:textId="77777777" w:rsidR="004E4317" w:rsidRPr="00990DD3" w:rsidRDefault="004E4317" w:rsidP="004E4317">
            <w:pPr>
              <w:tabs>
                <w:tab w:val="left" w:pos="993"/>
              </w:tabs>
              <w:suppressAutoHyphens/>
              <w:spacing w:line="240" w:lineRule="auto"/>
              <w:ind w:left="0" w:firstLine="0"/>
              <w:jc w:val="center"/>
              <w:rPr>
                <w:b/>
                <w:bCs/>
                <w:color w:val="00435B"/>
                <w:szCs w:val="20"/>
              </w:rPr>
            </w:pPr>
          </w:p>
        </w:tc>
      </w:tr>
      <w:tr w:rsidR="00990DD3" w:rsidRPr="00990DD3" w14:paraId="57527427" w14:textId="77777777" w:rsidTr="00356A0E">
        <w:trPr>
          <w:cantSplit/>
        </w:trPr>
        <w:tc>
          <w:tcPr>
            <w:tcW w:w="993" w:type="dxa"/>
          </w:tcPr>
          <w:p w14:paraId="02417A20" w14:textId="77777777" w:rsidR="004E4317" w:rsidRPr="00990DD3" w:rsidRDefault="004E4317" w:rsidP="00C65878">
            <w:pPr>
              <w:pStyle w:val="ListParagraph"/>
              <w:numPr>
                <w:ilvl w:val="1"/>
                <w:numId w:val="19"/>
              </w:numPr>
              <w:tabs>
                <w:tab w:val="left" w:pos="993"/>
              </w:tabs>
              <w:suppressAutoHyphens/>
              <w:spacing w:line="240" w:lineRule="auto"/>
              <w:jc w:val="center"/>
              <w:rPr>
                <w:color w:val="00435B"/>
                <w:szCs w:val="20"/>
              </w:rPr>
            </w:pPr>
          </w:p>
        </w:tc>
        <w:tc>
          <w:tcPr>
            <w:tcW w:w="5812" w:type="dxa"/>
            <w:vAlign w:val="center"/>
          </w:tcPr>
          <w:p w14:paraId="24F6D4A0" w14:textId="77777777" w:rsidR="004E4317" w:rsidRPr="00990DD3" w:rsidRDefault="004E4317" w:rsidP="004E4317">
            <w:pPr>
              <w:rPr>
                <w:color w:val="00435B"/>
              </w:rPr>
            </w:pPr>
            <w:r w:rsidRPr="00990DD3">
              <w:rPr>
                <w:color w:val="00435B"/>
              </w:rPr>
              <w:t xml:space="preserve">Turi būti palaikomas vartotojų autentifikavimas per: </w:t>
            </w:r>
            <w:proofErr w:type="spellStart"/>
            <w:r w:rsidRPr="00990DD3">
              <w:rPr>
                <w:color w:val="00435B"/>
              </w:rPr>
              <w:t>Active</w:t>
            </w:r>
            <w:proofErr w:type="spellEnd"/>
            <w:r w:rsidRPr="00990DD3">
              <w:rPr>
                <w:color w:val="00435B"/>
              </w:rPr>
              <w:t xml:space="preserve"> </w:t>
            </w:r>
            <w:proofErr w:type="spellStart"/>
            <w:r w:rsidRPr="00990DD3">
              <w:rPr>
                <w:color w:val="00435B"/>
              </w:rPr>
              <w:t>Directory</w:t>
            </w:r>
            <w:proofErr w:type="spellEnd"/>
            <w:r w:rsidRPr="00990DD3">
              <w:rPr>
                <w:color w:val="00435B"/>
              </w:rPr>
              <w:t xml:space="preserve">, </w:t>
            </w:r>
            <w:proofErr w:type="spellStart"/>
            <w:r w:rsidRPr="00990DD3">
              <w:rPr>
                <w:color w:val="00435B"/>
              </w:rPr>
              <w:t>eDirectory</w:t>
            </w:r>
            <w:proofErr w:type="spellEnd"/>
            <w:r w:rsidRPr="00990DD3">
              <w:rPr>
                <w:color w:val="00435B"/>
              </w:rPr>
              <w:t>, RADIUS, LDAP ir TACACS+.</w:t>
            </w:r>
          </w:p>
        </w:tc>
        <w:tc>
          <w:tcPr>
            <w:tcW w:w="4394" w:type="dxa"/>
          </w:tcPr>
          <w:p w14:paraId="2C47BE0B" w14:textId="77777777" w:rsidR="004E4317" w:rsidRPr="00990DD3" w:rsidRDefault="004E4317" w:rsidP="004E4317">
            <w:pPr>
              <w:tabs>
                <w:tab w:val="left" w:pos="993"/>
              </w:tabs>
              <w:suppressAutoHyphens/>
              <w:spacing w:line="240" w:lineRule="auto"/>
              <w:ind w:left="0" w:firstLine="0"/>
              <w:jc w:val="center"/>
              <w:rPr>
                <w:color w:val="00435B"/>
                <w:szCs w:val="20"/>
              </w:rPr>
            </w:pPr>
          </w:p>
        </w:tc>
      </w:tr>
      <w:bookmarkEnd w:id="0"/>
      <w:tr w:rsidR="00990DD3" w:rsidRPr="00990DD3" w14:paraId="38062154" w14:textId="77777777" w:rsidTr="00356A0E">
        <w:trPr>
          <w:cantSplit/>
        </w:trPr>
        <w:tc>
          <w:tcPr>
            <w:tcW w:w="993" w:type="dxa"/>
          </w:tcPr>
          <w:p w14:paraId="113ED2F0" w14:textId="77777777" w:rsidR="004E4317" w:rsidRPr="00990DD3" w:rsidRDefault="004E4317" w:rsidP="00C65878">
            <w:pPr>
              <w:pStyle w:val="ListParagraph"/>
              <w:numPr>
                <w:ilvl w:val="1"/>
                <w:numId w:val="19"/>
              </w:numPr>
              <w:tabs>
                <w:tab w:val="left" w:pos="993"/>
              </w:tabs>
              <w:suppressAutoHyphens/>
              <w:spacing w:line="240" w:lineRule="auto"/>
              <w:jc w:val="center"/>
              <w:rPr>
                <w:color w:val="00435B"/>
                <w:szCs w:val="20"/>
              </w:rPr>
            </w:pPr>
          </w:p>
        </w:tc>
        <w:tc>
          <w:tcPr>
            <w:tcW w:w="5812" w:type="dxa"/>
            <w:vAlign w:val="center"/>
          </w:tcPr>
          <w:p w14:paraId="322F01B4" w14:textId="77777777" w:rsidR="004E4317" w:rsidRPr="00990DD3" w:rsidRDefault="004E4317" w:rsidP="004E4317">
            <w:pPr>
              <w:rPr>
                <w:color w:val="00435B"/>
              </w:rPr>
            </w:pPr>
            <w:r w:rsidRPr="00990DD3">
              <w:rPr>
                <w:color w:val="00435B"/>
              </w:rPr>
              <w:t xml:space="preserve">Turi būti palaikomas </w:t>
            </w:r>
            <w:proofErr w:type="spellStart"/>
            <w:r w:rsidRPr="00990DD3">
              <w:rPr>
                <w:color w:val="00435B"/>
              </w:rPr>
              <w:t>single</w:t>
            </w:r>
            <w:proofErr w:type="spellEnd"/>
            <w:r w:rsidRPr="00990DD3">
              <w:rPr>
                <w:color w:val="00435B"/>
              </w:rPr>
              <w:t xml:space="preserve"> </w:t>
            </w:r>
            <w:proofErr w:type="spellStart"/>
            <w:r w:rsidRPr="00990DD3">
              <w:rPr>
                <w:color w:val="00435B"/>
              </w:rPr>
              <w:t>sign-on</w:t>
            </w:r>
            <w:proofErr w:type="spellEnd"/>
            <w:r w:rsidRPr="00990DD3">
              <w:rPr>
                <w:color w:val="00435B"/>
              </w:rPr>
              <w:t xml:space="preserve"> su: </w:t>
            </w:r>
            <w:proofErr w:type="spellStart"/>
            <w:r w:rsidRPr="00990DD3">
              <w:rPr>
                <w:color w:val="00435B"/>
              </w:rPr>
              <w:t>Active</w:t>
            </w:r>
            <w:proofErr w:type="spellEnd"/>
            <w:r w:rsidRPr="00990DD3">
              <w:rPr>
                <w:color w:val="00435B"/>
              </w:rPr>
              <w:t xml:space="preserve"> </w:t>
            </w:r>
            <w:proofErr w:type="spellStart"/>
            <w:r w:rsidRPr="00990DD3">
              <w:rPr>
                <w:color w:val="00435B"/>
              </w:rPr>
              <w:t>directory</w:t>
            </w:r>
            <w:proofErr w:type="spellEnd"/>
            <w:r w:rsidRPr="00990DD3">
              <w:rPr>
                <w:color w:val="00435B"/>
              </w:rPr>
              <w:t xml:space="preserve">, </w:t>
            </w:r>
            <w:proofErr w:type="spellStart"/>
            <w:r w:rsidRPr="00990DD3">
              <w:rPr>
                <w:color w:val="00435B"/>
              </w:rPr>
              <w:t>eDirectory</w:t>
            </w:r>
            <w:proofErr w:type="spellEnd"/>
            <w:r w:rsidRPr="00990DD3">
              <w:rPr>
                <w:color w:val="00435B"/>
              </w:rPr>
              <w:t xml:space="preserve">, RADIUS </w:t>
            </w:r>
            <w:proofErr w:type="spellStart"/>
            <w:r w:rsidRPr="00990DD3">
              <w:rPr>
                <w:color w:val="00435B"/>
              </w:rPr>
              <w:t>Accounting</w:t>
            </w:r>
            <w:proofErr w:type="spellEnd"/>
            <w:r w:rsidRPr="00990DD3">
              <w:rPr>
                <w:color w:val="00435B"/>
              </w:rPr>
              <w:t>.</w:t>
            </w:r>
          </w:p>
        </w:tc>
        <w:tc>
          <w:tcPr>
            <w:tcW w:w="4394" w:type="dxa"/>
          </w:tcPr>
          <w:p w14:paraId="506118ED"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759FA7B8" w14:textId="77777777" w:rsidTr="00356A0E">
        <w:trPr>
          <w:cantSplit/>
        </w:trPr>
        <w:tc>
          <w:tcPr>
            <w:tcW w:w="993" w:type="dxa"/>
          </w:tcPr>
          <w:p w14:paraId="5E395633" w14:textId="77777777" w:rsidR="004E4317" w:rsidRPr="00990DD3" w:rsidRDefault="004E4317" w:rsidP="00C65878">
            <w:pPr>
              <w:pStyle w:val="ListParagraph"/>
              <w:numPr>
                <w:ilvl w:val="1"/>
                <w:numId w:val="19"/>
              </w:numPr>
              <w:tabs>
                <w:tab w:val="left" w:pos="993"/>
              </w:tabs>
              <w:suppressAutoHyphens/>
              <w:spacing w:line="240" w:lineRule="auto"/>
              <w:jc w:val="center"/>
              <w:rPr>
                <w:color w:val="00435B"/>
                <w:szCs w:val="20"/>
              </w:rPr>
            </w:pPr>
          </w:p>
        </w:tc>
        <w:tc>
          <w:tcPr>
            <w:tcW w:w="5812" w:type="dxa"/>
            <w:vAlign w:val="center"/>
          </w:tcPr>
          <w:p w14:paraId="58ACD5B1" w14:textId="77777777" w:rsidR="004E4317" w:rsidRPr="00990DD3" w:rsidRDefault="004E4317" w:rsidP="004E4317">
            <w:pPr>
              <w:rPr>
                <w:color w:val="00435B"/>
              </w:rPr>
            </w:pPr>
            <w:r w:rsidRPr="00990DD3">
              <w:rPr>
                <w:color w:val="00435B"/>
              </w:rPr>
              <w:t xml:space="preserve">Turi būti teikiama klientų autentifikavimo programinė įranga šioms OS: Windows, </w:t>
            </w:r>
            <w:proofErr w:type="spellStart"/>
            <w:r w:rsidRPr="00990DD3">
              <w:rPr>
                <w:color w:val="00435B"/>
              </w:rPr>
              <w:t>Mac</w:t>
            </w:r>
            <w:proofErr w:type="spellEnd"/>
            <w:r w:rsidRPr="00990DD3">
              <w:rPr>
                <w:color w:val="00435B"/>
              </w:rPr>
              <w:t xml:space="preserve"> OS X, Linux 32/64.</w:t>
            </w:r>
          </w:p>
        </w:tc>
        <w:tc>
          <w:tcPr>
            <w:tcW w:w="4394" w:type="dxa"/>
          </w:tcPr>
          <w:p w14:paraId="798EC81B"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658C3BB9" w14:textId="77777777" w:rsidTr="00356A0E">
        <w:trPr>
          <w:cantSplit/>
        </w:trPr>
        <w:tc>
          <w:tcPr>
            <w:tcW w:w="993" w:type="dxa"/>
          </w:tcPr>
          <w:p w14:paraId="08F23E0D" w14:textId="77777777" w:rsidR="004E4317" w:rsidRPr="00990DD3" w:rsidRDefault="004E4317" w:rsidP="00C65878">
            <w:pPr>
              <w:pStyle w:val="ListParagraph"/>
              <w:numPr>
                <w:ilvl w:val="1"/>
                <w:numId w:val="19"/>
              </w:numPr>
              <w:tabs>
                <w:tab w:val="left" w:pos="993"/>
              </w:tabs>
              <w:suppressAutoHyphens/>
              <w:spacing w:line="240" w:lineRule="auto"/>
              <w:jc w:val="center"/>
              <w:rPr>
                <w:color w:val="00435B"/>
                <w:szCs w:val="20"/>
              </w:rPr>
            </w:pPr>
          </w:p>
        </w:tc>
        <w:tc>
          <w:tcPr>
            <w:tcW w:w="5812" w:type="dxa"/>
            <w:vAlign w:val="center"/>
          </w:tcPr>
          <w:p w14:paraId="5043241B" w14:textId="77777777" w:rsidR="004E4317" w:rsidRPr="00990DD3" w:rsidRDefault="004E4317" w:rsidP="004E4317">
            <w:pPr>
              <w:rPr>
                <w:color w:val="00435B"/>
              </w:rPr>
            </w:pPr>
            <w:r w:rsidRPr="00990DD3">
              <w:rPr>
                <w:color w:val="00435B"/>
              </w:rPr>
              <w:t xml:space="preserve">Turi būti palaikoma naršyklės SSO: NTLM bei </w:t>
            </w:r>
            <w:proofErr w:type="spellStart"/>
            <w:r w:rsidRPr="00990DD3">
              <w:rPr>
                <w:color w:val="00435B"/>
              </w:rPr>
              <w:t>Kerberos</w:t>
            </w:r>
            <w:proofErr w:type="spellEnd"/>
            <w:r w:rsidRPr="00990DD3">
              <w:rPr>
                <w:color w:val="00435B"/>
              </w:rPr>
              <w:t>.</w:t>
            </w:r>
          </w:p>
        </w:tc>
        <w:tc>
          <w:tcPr>
            <w:tcW w:w="4394" w:type="dxa"/>
          </w:tcPr>
          <w:p w14:paraId="3ACD002B"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4409B88B" w14:textId="77777777" w:rsidTr="00356A0E">
        <w:trPr>
          <w:cantSplit/>
        </w:trPr>
        <w:tc>
          <w:tcPr>
            <w:tcW w:w="993" w:type="dxa"/>
          </w:tcPr>
          <w:p w14:paraId="4FDC1AB2" w14:textId="77777777" w:rsidR="004E4317" w:rsidRPr="00990DD3" w:rsidRDefault="004E4317" w:rsidP="00C65878">
            <w:pPr>
              <w:pStyle w:val="ListParagraph"/>
              <w:numPr>
                <w:ilvl w:val="1"/>
                <w:numId w:val="19"/>
              </w:numPr>
              <w:tabs>
                <w:tab w:val="left" w:pos="993"/>
              </w:tabs>
              <w:suppressAutoHyphens/>
              <w:spacing w:line="240" w:lineRule="auto"/>
              <w:jc w:val="center"/>
              <w:rPr>
                <w:color w:val="00435B"/>
                <w:szCs w:val="20"/>
              </w:rPr>
            </w:pPr>
          </w:p>
        </w:tc>
        <w:tc>
          <w:tcPr>
            <w:tcW w:w="5812" w:type="dxa"/>
            <w:vAlign w:val="center"/>
          </w:tcPr>
          <w:p w14:paraId="49F90D7C" w14:textId="77777777" w:rsidR="004E4317" w:rsidRPr="00990DD3" w:rsidRDefault="004E4317" w:rsidP="004E4317">
            <w:pPr>
              <w:rPr>
                <w:color w:val="00435B"/>
              </w:rPr>
            </w:pPr>
            <w:r w:rsidRPr="00990DD3">
              <w:rPr>
                <w:color w:val="00435B"/>
              </w:rPr>
              <w:t>Turi būti galimybė sudiegti autentifikavimo sertifikatus iOS bei Android operacinėms sistemoms.</w:t>
            </w:r>
          </w:p>
        </w:tc>
        <w:tc>
          <w:tcPr>
            <w:tcW w:w="4394" w:type="dxa"/>
          </w:tcPr>
          <w:p w14:paraId="72871A52"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380F984B" w14:textId="77777777" w:rsidTr="00356A0E">
        <w:trPr>
          <w:cantSplit/>
        </w:trPr>
        <w:tc>
          <w:tcPr>
            <w:tcW w:w="993" w:type="dxa"/>
          </w:tcPr>
          <w:p w14:paraId="43F996F8" w14:textId="77777777" w:rsidR="004E4317" w:rsidRPr="00990DD3" w:rsidRDefault="004E4317" w:rsidP="00C65878">
            <w:pPr>
              <w:pStyle w:val="ListParagraph"/>
              <w:numPr>
                <w:ilvl w:val="1"/>
                <w:numId w:val="19"/>
              </w:numPr>
              <w:tabs>
                <w:tab w:val="left" w:pos="993"/>
              </w:tabs>
              <w:suppressAutoHyphens/>
              <w:spacing w:line="240" w:lineRule="auto"/>
              <w:jc w:val="center"/>
              <w:rPr>
                <w:color w:val="00435B"/>
                <w:szCs w:val="20"/>
              </w:rPr>
            </w:pPr>
          </w:p>
        </w:tc>
        <w:tc>
          <w:tcPr>
            <w:tcW w:w="5812" w:type="dxa"/>
            <w:vAlign w:val="center"/>
          </w:tcPr>
          <w:p w14:paraId="59218634" w14:textId="77777777" w:rsidR="004E4317" w:rsidRPr="00990DD3" w:rsidRDefault="004E4317" w:rsidP="004E4317">
            <w:pPr>
              <w:rPr>
                <w:color w:val="00435B"/>
              </w:rPr>
            </w:pPr>
            <w:r w:rsidRPr="00990DD3">
              <w:rPr>
                <w:color w:val="00435B"/>
              </w:rPr>
              <w:t xml:space="preserve">Turi būti palaikomas Google </w:t>
            </w:r>
            <w:proofErr w:type="spellStart"/>
            <w:r w:rsidRPr="00990DD3">
              <w:rPr>
                <w:color w:val="00435B"/>
              </w:rPr>
              <w:t>Chromebook</w:t>
            </w:r>
            <w:proofErr w:type="spellEnd"/>
            <w:r w:rsidRPr="00990DD3">
              <w:rPr>
                <w:color w:val="00435B"/>
              </w:rPr>
              <w:t xml:space="preserve"> autentifikavimas naudojant </w:t>
            </w:r>
            <w:proofErr w:type="spellStart"/>
            <w:r w:rsidRPr="00990DD3">
              <w:rPr>
                <w:color w:val="00435B"/>
              </w:rPr>
              <w:t>Active</w:t>
            </w:r>
            <w:proofErr w:type="spellEnd"/>
            <w:r w:rsidRPr="00990DD3">
              <w:rPr>
                <w:color w:val="00435B"/>
              </w:rPr>
              <w:t xml:space="preserve"> </w:t>
            </w:r>
            <w:proofErr w:type="spellStart"/>
            <w:r w:rsidRPr="00990DD3">
              <w:rPr>
                <w:color w:val="00435B"/>
              </w:rPr>
              <w:t>Directory</w:t>
            </w:r>
            <w:proofErr w:type="spellEnd"/>
            <w:r w:rsidRPr="00990DD3">
              <w:rPr>
                <w:color w:val="00435B"/>
              </w:rPr>
              <w:t xml:space="preserve"> ir Google G </w:t>
            </w:r>
            <w:proofErr w:type="spellStart"/>
            <w:r w:rsidRPr="00990DD3">
              <w:rPr>
                <w:color w:val="00435B"/>
              </w:rPr>
              <w:t>Suite</w:t>
            </w:r>
            <w:proofErr w:type="spellEnd"/>
            <w:r w:rsidRPr="00990DD3">
              <w:rPr>
                <w:color w:val="00435B"/>
              </w:rPr>
              <w:t>.</w:t>
            </w:r>
          </w:p>
        </w:tc>
        <w:tc>
          <w:tcPr>
            <w:tcW w:w="4394" w:type="dxa"/>
          </w:tcPr>
          <w:p w14:paraId="7626581F"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7D0D51DE" w14:textId="77777777" w:rsidTr="00356A0E">
        <w:trPr>
          <w:cantSplit/>
        </w:trPr>
        <w:tc>
          <w:tcPr>
            <w:tcW w:w="993" w:type="dxa"/>
          </w:tcPr>
          <w:p w14:paraId="495258FA" w14:textId="77777777" w:rsidR="004E4317" w:rsidRPr="00990DD3" w:rsidRDefault="004E4317" w:rsidP="00C65878">
            <w:pPr>
              <w:pStyle w:val="ListParagraph"/>
              <w:numPr>
                <w:ilvl w:val="1"/>
                <w:numId w:val="19"/>
              </w:numPr>
              <w:tabs>
                <w:tab w:val="left" w:pos="993"/>
              </w:tabs>
              <w:suppressAutoHyphens/>
              <w:spacing w:line="240" w:lineRule="auto"/>
              <w:jc w:val="center"/>
              <w:rPr>
                <w:color w:val="00435B"/>
                <w:szCs w:val="20"/>
              </w:rPr>
            </w:pPr>
          </w:p>
        </w:tc>
        <w:tc>
          <w:tcPr>
            <w:tcW w:w="5812" w:type="dxa"/>
            <w:vAlign w:val="center"/>
          </w:tcPr>
          <w:p w14:paraId="772C3F97" w14:textId="77777777" w:rsidR="004E4317" w:rsidRPr="00990DD3" w:rsidRDefault="004E4317" w:rsidP="004E4317">
            <w:pPr>
              <w:rPr>
                <w:color w:val="00435B"/>
              </w:rPr>
            </w:pPr>
            <w:r w:rsidRPr="00990DD3">
              <w:rPr>
                <w:color w:val="00435B"/>
              </w:rPr>
              <w:t>Turi būti palaikomas API paremtas autentifikavimas.</w:t>
            </w:r>
          </w:p>
        </w:tc>
        <w:tc>
          <w:tcPr>
            <w:tcW w:w="4394" w:type="dxa"/>
          </w:tcPr>
          <w:p w14:paraId="77907CB6"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01614688" w14:textId="77777777" w:rsidTr="00356A0E">
        <w:trPr>
          <w:cantSplit/>
        </w:trPr>
        <w:tc>
          <w:tcPr>
            <w:tcW w:w="993" w:type="dxa"/>
            <w:shd w:val="clear" w:color="auto" w:fill="E7E6E6" w:themeFill="background2"/>
          </w:tcPr>
          <w:p w14:paraId="030AA651" w14:textId="6CB7D932" w:rsidR="004E4317" w:rsidRPr="00AD097F" w:rsidRDefault="004E4317" w:rsidP="001D4DB4">
            <w:pPr>
              <w:pStyle w:val="ListParagraph"/>
              <w:numPr>
                <w:ilvl w:val="0"/>
                <w:numId w:val="19"/>
              </w:numPr>
              <w:tabs>
                <w:tab w:val="left" w:pos="993"/>
              </w:tabs>
              <w:suppressAutoHyphens/>
              <w:spacing w:line="240" w:lineRule="auto"/>
              <w:jc w:val="right"/>
              <w:rPr>
                <w:b/>
                <w:bCs/>
                <w:color w:val="00435B"/>
                <w:szCs w:val="20"/>
                <w:lang w:val="en-US"/>
              </w:rPr>
            </w:pPr>
          </w:p>
        </w:tc>
        <w:tc>
          <w:tcPr>
            <w:tcW w:w="5812" w:type="dxa"/>
            <w:shd w:val="clear" w:color="auto" w:fill="E7E6E6" w:themeFill="background2"/>
            <w:vAlign w:val="center"/>
          </w:tcPr>
          <w:p w14:paraId="4A9B1DDC" w14:textId="77777777" w:rsidR="004E4317" w:rsidRPr="00990DD3" w:rsidRDefault="004E4317" w:rsidP="001D4DB4">
            <w:pPr>
              <w:tabs>
                <w:tab w:val="left" w:pos="993"/>
              </w:tabs>
              <w:suppressAutoHyphens/>
              <w:spacing w:line="240" w:lineRule="auto"/>
              <w:ind w:left="0" w:firstLine="0"/>
              <w:jc w:val="left"/>
              <w:rPr>
                <w:b/>
                <w:bCs/>
                <w:color w:val="00435B"/>
                <w:szCs w:val="20"/>
              </w:rPr>
            </w:pPr>
            <w:r w:rsidRPr="00990DD3">
              <w:rPr>
                <w:b/>
                <w:bCs/>
                <w:color w:val="00435B"/>
                <w:szCs w:val="20"/>
              </w:rPr>
              <w:t>Reikalavimai vartotojų savitarnos portalui</w:t>
            </w:r>
          </w:p>
        </w:tc>
        <w:tc>
          <w:tcPr>
            <w:tcW w:w="4394" w:type="dxa"/>
            <w:shd w:val="clear" w:color="auto" w:fill="E7E6E6" w:themeFill="background2"/>
          </w:tcPr>
          <w:p w14:paraId="3BD54FC0" w14:textId="77777777" w:rsidR="004E4317" w:rsidRPr="00990DD3" w:rsidRDefault="004E4317" w:rsidP="004E4317">
            <w:pPr>
              <w:tabs>
                <w:tab w:val="left" w:pos="993"/>
              </w:tabs>
              <w:suppressAutoHyphens/>
              <w:spacing w:line="240" w:lineRule="auto"/>
              <w:ind w:left="0" w:firstLine="0"/>
              <w:jc w:val="center"/>
              <w:rPr>
                <w:b/>
                <w:bCs/>
                <w:color w:val="00435B"/>
                <w:szCs w:val="20"/>
              </w:rPr>
            </w:pPr>
          </w:p>
        </w:tc>
      </w:tr>
      <w:tr w:rsidR="00990DD3" w:rsidRPr="00990DD3" w14:paraId="05F546D5" w14:textId="77777777" w:rsidTr="00356A0E">
        <w:trPr>
          <w:cantSplit/>
        </w:trPr>
        <w:tc>
          <w:tcPr>
            <w:tcW w:w="993" w:type="dxa"/>
          </w:tcPr>
          <w:p w14:paraId="0BDB715A" w14:textId="77777777" w:rsidR="004E4317" w:rsidRPr="00990DD3" w:rsidRDefault="004E4317" w:rsidP="00C65878">
            <w:pPr>
              <w:pStyle w:val="ListParagraph"/>
              <w:numPr>
                <w:ilvl w:val="1"/>
                <w:numId w:val="19"/>
              </w:numPr>
              <w:tabs>
                <w:tab w:val="left" w:pos="993"/>
              </w:tabs>
              <w:suppressAutoHyphens/>
              <w:spacing w:line="240" w:lineRule="auto"/>
              <w:jc w:val="center"/>
              <w:rPr>
                <w:color w:val="00435B"/>
                <w:szCs w:val="20"/>
              </w:rPr>
            </w:pPr>
          </w:p>
        </w:tc>
        <w:tc>
          <w:tcPr>
            <w:tcW w:w="5812" w:type="dxa"/>
            <w:vAlign w:val="center"/>
          </w:tcPr>
          <w:p w14:paraId="7C984809" w14:textId="77777777" w:rsidR="004E4317" w:rsidRPr="00990DD3" w:rsidRDefault="004E4317" w:rsidP="004E4317">
            <w:pPr>
              <w:rPr>
                <w:color w:val="00435B"/>
              </w:rPr>
            </w:pPr>
            <w:r w:rsidRPr="00990DD3">
              <w:rPr>
                <w:color w:val="00435B"/>
              </w:rPr>
              <w:t>Turi būti galimybė parsisiųsti VPN agentą bei konfigūraciją.</w:t>
            </w:r>
          </w:p>
        </w:tc>
        <w:tc>
          <w:tcPr>
            <w:tcW w:w="4394" w:type="dxa"/>
          </w:tcPr>
          <w:p w14:paraId="79106B67" w14:textId="25703D00"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0D904956" w14:textId="77777777" w:rsidTr="00356A0E">
        <w:trPr>
          <w:cantSplit/>
        </w:trPr>
        <w:tc>
          <w:tcPr>
            <w:tcW w:w="993" w:type="dxa"/>
          </w:tcPr>
          <w:p w14:paraId="2DAB08F6" w14:textId="77777777" w:rsidR="004E4317" w:rsidRPr="00990DD3" w:rsidRDefault="004E4317" w:rsidP="00C65878">
            <w:pPr>
              <w:pStyle w:val="ListParagraph"/>
              <w:numPr>
                <w:ilvl w:val="1"/>
                <w:numId w:val="19"/>
              </w:numPr>
              <w:tabs>
                <w:tab w:val="left" w:pos="993"/>
              </w:tabs>
              <w:suppressAutoHyphens/>
              <w:spacing w:line="240" w:lineRule="auto"/>
              <w:jc w:val="center"/>
              <w:rPr>
                <w:color w:val="00435B"/>
                <w:szCs w:val="20"/>
              </w:rPr>
            </w:pPr>
          </w:p>
        </w:tc>
        <w:tc>
          <w:tcPr>
            <w:tcW w:w="5812" w:type="dxa"/>
            <w:vAlign w:val="center"/>
          </w:tcPr>
          <w:p w14:paraId="158385F5" w14:textId="77777777" w:rsidR="004E4317" w:rsidRPr="00990DD3" w:rsidRDefault="004E4317" w:rsidP="004E4317">
            <w:pPr>
              <w:rPr>
                <w:color w:val="00435B"/>
              </w:rPr>
            </w:pPr>
            <w:r w:rsidRPr="00990DD3">
              <w:rPr>
                <w:color w:val="00435B"/>
              </w:rPr>
              <w:t>Turi būti galimybė parsisiųsti autentifikavimo agentą.</w:t>
            </w:r>
          </w:p>
        </w:tc>
        <w:tc>
          <w:tcPr>
            <w:tcW w:w="4394" w:type="dxa"/>
          </w:tcPr>
          <w:p w14:paraId="71B6D181"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2346701D" w14:textId="77777777" w:rsidTr="00356A0E">
        <w:trPr>
          <w:cantSplit/>
        </w:trPr>
        <w:tc>
          <w:tcPr>
            <w:tcW w:w="993" w:type="dxa"/>
          </w:tcPr>
          <w:p w14:paraId="735A2B4D" w14:textId="77777777" w:rsidR="004E4317" w:rsidRPr="00990DD3" w:rsidRDefault="004E4317" w:rsidP="00C65878">
            <w:pPr>
              <w:pStyle w:val="ListParagraph"/>
              <w:numPr>
                <w:ilvl w:val="1"/>
                <w:numId w:val="19"/>
              </w:numPr>
              <w:tabs>
                <w:tab w:val="left" w:pos="993"/>
              </w:tabs>
              <w:suppressAutoHyphens/>
              <w:spacing w:line="240" w:lineRule="auto"/>
              <w:jc w:val="center"/>
              <w:rPr>
                <w:color w:val="00435B"/>
                <w:szCs w:val="20"/>
              </w:rPr>
            </w:pPr>
          </w:p>
        </w:tc>
        <w:tc>
          <w:tcPr>
            <w:tcW w:w="5812" w:type="dxa"/>
            <w:vAlign w:val="center"/>
          </w:tcPr>
          <w:p w14:paraId="653C189D" w14:textId="77777777" w:rsidR="004E4317" w:rsidRPr="00990DD3" w:rsidRDefault="004E4317" w:rsidP="004E4317">
            <w:pPr>
              <w:rPr>
                <w:color w:val="00435B"/>
              </w:rPr>
            </w:pPr>
            <w:r w:rsidRPr="00990DD3">
              <w:rPr>
                <w:color w:val="00435B"/>
              </w:rPr>
              <w:t xml:space="preserve">Turi būti prieinama informacija apie </w:t>
            </w:r>
            <w:proofErr w:type="spellStart"/>
            <w:r w:rsidRPr="00990DD3">
              <w:rPr>
                <w:color w:val="00435B"/>
              </w:rPr>
              <w:t>hotspot</w:t>
            </w:r>
            <w:proofErr w:type="spellEnd"/>
            <w:r w:rsidRPr="00990DD3">
              <w:rPr>
                <w:color w:val="00435B"/>
              </w:rPr>
              <w:t xml:space="preserve"> tipo bevielį tinklą.</w:t>
            </w:r>
          </w:p>
        </w:tc>
        <w:tc>
          <w:tcPr>
            <w:tcW w:w="4394" w:type="dxa"/>
          </w:tcPr>
          <w:p w14:paraId="4D8931C0"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006B4152" w14:textId="77777777" w:rsidTr="00356A0E">
        <w:trPr>
          <w:cantSplit/>
        </w:trPr>
        <w:tc>
          <w:tcPr>
            <w:tcW w:w="993" w:type="dxa"/>
          </w:tcPr>
          <w:p w14:paraId="6047C873" w14:textId="77777777" w:rsidR="004E4317" w:rsidRPr="00990DD3" w:rsidRDefault="004E4317" w:rsidP="00C65878">
            <w:pPr>
              <w:pStyle w:val="ListParagraph"/>
              <w:numPr>
                <w:ilvl w:val="1"/>
                <w:numId w:val="19"/>
              </w:numPr>
              <w:tabs>
                <w:tab w:val="left" w:pos="993"/>
              </w:tabs>
              <w:suppressAutoHyphens/>
              <w:spacing w:line="240" w:lineRule="auto"/>
              <w:jc w:val="center"/>
              <w:rPr>
                <w:color w:val="00435B"/>
                <w:szCs w:val="20"/>
              </w:rPr>
            </w:pPr>
          </w:p>
        </w:tc>
        <w:tc>
          <w:tcPr>
            <w:tcW w:w="5812" w:type="dxa"/>
            <w:vAlign w:val="center"/>
          </w:tcPr>
          <w:p w14:paraId="3CE1BB4B" w14:textId="77777777" w:rsidR="004E4317" w:rsidRPr="00990DD3" w:rsidRDefault="004E4317" w:rsidP="004E4317">
            <w:pPr>
              <w:rPr>
                <w:color w:val="00435B"/>
              </w:rPr>
            </w:pPr>
            <w:r w:rsidRPr="00990DD3">
              <w:rPr>
                <w:color w:val="00435B"/>
              </w:rPr>
              <w:t>Turi būti galimybė pasikeisti savo slaptažodį.</w:t>
            </w:r>
          </w:p>
        </w:tc>
        <w:tc>
          <w:tcPr>
            <w:tcW w:w="4394" w:type="dxa"/>
          </w:tcPr>
          <w:p w14:paraId="3ADB0C14"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0D3AE40A" w14:textId="77777777" w:rsidTr="00356A0E">
        <w:trPr>
          <w:cantSplit/>
        </w:trPr>
        <w:tc>
          <w:tcPr>
            <w:tcW w:w="993" w:type="dxa"/>
          </w:tcPr>
          <w:p w14:paraId="2DB5A967" w14:textId="77777777" w:rsidR="004E4317" w:rsidRPr="00990DD3" w:rsidRDefault="004E4317" w:rsidP="00C65878">
            <w:pPr>
              <w:pStyle w:val="ListParagraph"/>
              <w:numPr>
                <w:ilvl w:val="1"/>
                <w:numId w:val="19"/>
              </w:numPr>
              <w:tabs>
                <w:tab w:val="left" w:pos="993"/>
              </w:tabs>
              <w:suppressAutoHyphens/>
              <w:spacing w:line="240" w:lineRule="auto"/>
              <w:jc w:val="center"/>
              <w:rPr>
                <w:color w:val="00435B"/>
                <w:szCs w:val="20"/>
              </w:rPr>
            </w:pPr>
          </w:p>
        </w:tc>
        <w:tc>
          <w:tcPr>
            <w:tcW w:w="5812" w:type="dxa"/>
            <w:vAlign w:val="center"/>
          </w:tcPr>
          <w:p w14:paraId="2D309A41" w14:textId="77777777" w:rsidR="004E4317" w:rsidRPr="00990DD3" w:rsidRDefault="004E4317" w:rsidP="004E4317">
            <w:pPr>
              <w:rPr>
                <w:color w:val="00435B"/>
              </w:rPr>
            </w:pPr>
            <w:r w:rsidRPr="00990DD3">
              <w:rPr>
                <w:color w:val="00435B"/>
              </w:rPr>
              <w:t>Turi būti galimybė peržiūrėti savo interneto srauto naudojimą.</w:t>
            </w:r>
          </w:p>
        </w:tc>
        <w:tc>
          <w:tcPr>
            <w:tcW w:w="4394" w:type="dxa"/>
          </w:tcPr>
          <w:p w14:paraId="3C9A79AE"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0C7A397E" w14:textId="77777777" w:rsidTr="00356A0E">
        <w:trPr>
          <w:cantSplit/>
        </w:trPr>
        <w:tc>
          <w:tcPr>
            <w:tcW w:w="993" w:type="dxa"/>
            <w:shd w:val="clear" w:color="auto" w:fill="E7E6E6" w:themeFill="background2"/>
          </w:tcPr>
          <w:p w14:paraId="274B0AEF" w14:textId="7B0EEFEF" w:rsidR="004E4317" w:rsidRPr="00BF651A" w:rsidRDefault="004E4317" w:rsidP="001D4DB4">
            <w:pPr>
              <w:pStyle w:val="ListParagraph"/>
              <w:numPr>
                <w:ilvl w:val="0"/>
                <w:numId w:val="19"/>
              </w:numPr>
              <w:tabs>
                <w:tab w:val="left" w:pos="993"/>
              </w:tabs>
              <w:suppressAutoHyphens/>
              <w:spacing w:line="240" w:lineRule="auto"/>
              <w:jc w:val="right"/>
              <w:rPr>
                <w:b/>
                <w:bCs/>
                <w:color w:val="00435B"/>
                <w:szCs w:val="20"/>
              </w:rPr>
            </w:pPr>
          </w:p>
        </w:tc>
        <w:tc>
          <w:tcPr>
            <w:tcW w:w="5812" w:type="dxa"/>
            <w:shd w:val="clear" w:color="auto" w:fill="E7E6E6" w:themeFill="background2"/>
            <w:vAlign w:val="center"/>
          </w:tcPr>
          <w:p w14:paraId="04EF2841" w14:textId="77777777" w:rsidR="004E4317" w:rsidRPr="00990DD3" w:rsidRDefault="004E4317" w:rsidP="001D4DB4">
            <w:pPr>
              <w:tabs>
                <w:tab w:val="left" w:pos="993"/>
              </w:tabs>
              <w:suppressAutoHyphens/>
              <w:spacing w:line="240" w:lineRule="auto"/>
              <w:ind w:left="0" w:firstLine="0"/>
              <w:jc w:val="left"/>
              <w:rPr>
                <w:b/>
                <w:bCs/>
                <w:color w:val="00435B"/>
                <w:szCs w:val="20"/>
              </w:rPr>
            </w:pPr>
            <w:r w:rsidRPr="00990DD3">
              <w:rPr>
                <w:b/>
                <w:bCs/>
                <w:color w:val="00435B"/>
                <w:szCs w:val="20"/>
              </w:rPr>
              <w:t>Reikalavimai virtualaus privataus tinklo technologijai</w:t>
            </w:r>
          </w:p>
        </w:tc>
        <w:tc>
          <w:tcPr>
            <w:tcW w:w="4394" w:type="dxa"/>
            <w:shd w:val="clear" w:color="auto" w:fill="E7E6E6" w:themeFill="background2"/>
          </w:tcPr>
          <w:p w14:paraId="65E7E648" w14:textId="77777777" w:rsidR="004E4317" w:rsidRPr="00990DD3" w:rsidRDefault="004E4317" w:rsidP="004E4317">
            <w:pPr>
              <w:tabs>
                <w:tab w:val="left" w:pos="993"/>
              </w:tabs>
              <w:suppressAutoHyphens/>
              <w:spacing w:line="240" w:lineRule="auto"/>
              <w:ind w:left="0" w:firstLine="0"/>
              <w:jc w:val="center"/>
              <w:rPr>
                <w:b/>
                <w:bCs/>
                <w:color w:val="00435B"/>
                <w:szCs w:val="20"/>
              </w:rPr>
            </w:pPr>
          </w:p>
        </w:tc>
      </w:tr>
      <w:tr w:rsidR="00990DD3" w:rsidRPr="00990DD3" w14:paraId="3868D9C8" w14:textId="77777777" w:rsidTr="00356A0E">
        <w:trPr>
          <w:cantSplit/>
        </w:trPr>
        <w:tc>
          <w:tcPr>
            <w:tcW w:w="993" w:type="dxa"/>
          </w:tcPr>
          <w:p w14:paraId="47FC4860" w14:textId="77777777" w:rsidR="004E4317" w:rsidRPr="00990DD3" w:rsidRDefault="004E4317" w:rsidP="00280FFF">
            <w:pPr>
              <w:pStyle w:val="ListParagraph"/>
              <w:numPr>
                <w:ilvl w:val="1"/>
                <w:numId w:val="19"/>
              </w:numPr>
              <w:tabs>
                <w:tab w:val="left" w:pos="993"/>
              </w:tabs>
              <w:suppressAutoHyphens/>
              <w:spacing w:line="240" w:lineRule="auto"/>
              <w:rPr>
                <w:color w:val="00435B"/>
                <w:szCs w:val="20"/>
              </w:rPr>
            </w:pPr>
          </w:p>
        </w:tc>
        <w:tc>
          <w:tcPr>
            <w:tcW w:w="5812" w:type="dxa"/>
            <w:vAlign w:val="center"/>
          </w:tcPr>
          <w:p w14:paraId="34716E28" w14:textId="77777777" w:rsidR="004E4317" w:rsidRPr="00990DD3" w:rsidRDefault="004E4317" w:rsidP="00BE7D43">
            <w:pPr>
              <w:rPr>
                <w:color w:val="00435B"/>
              </w:rPr>
            </w:pPr>
            <w:r w:rsidRPr="00990DD3">
              <w:rPr>
                <w:color w:val="00435B"/>
              </w:rPr>
              <w:t xml:space="preserve">Turi būti palaikomi </w:t>
            </w:r>
            <w:proofErr w:type="spellStart"/>
            <w:r w:rsidRPr="00990DD3">
              <w:rPr>
                <w:color w:val="00435B"/>
              </w:rPr>
              <w:t>site</w:t>
            </w:r>
            <w:proofErr w:type="spellEnd"/>
            <w:r w:rsidRPr="00990DD3">
              <w:rPr>
                <w:color w:val="00435B"/>
              </w:rPr>
              <w:t>-to-</w:t>
            </w:r>
            <w:proofErr w:type="spellStart"/>
            <w:r w:rsidRPr="00990DD3">
              <w:rPr>
                <w:color w:val="00435B"/>
              </w:rPr>
              <w:t>site</w:t>
            </w:r>
            <w:proofErr w:type="spellEnd"/>
            <w:r w:rsidRPr="00990DD3">
              <w:rPr>
                <w:color w:val="00435B"/>
              </w:rPr>
              <w:t xml:space="preserve"> sujungimai naudojant SSL bei IPSEC VPN.</w:t>
            </w:r>
          </w:p>
        </w:tc>
        <w:tc>
          <w:tcPr>
            <w:tcW w:w="4394" w:type="dxa"/>
          </w:tcPr>
          <w:p w14:paraId="7E9BC1DB" w14:textId="5BAEEBCC"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2B5071DC" w14:textId="77777777" w:rsidTr="00356A0E">
        <w:trPr>
          <w:cantSplit/>
        </w:trPr>
        <w:tc>
          <w:tcPr>
            <w:tcW w:w="993" w:type="dxa"/>
          </w:tcPr>
          <w:p w14:paraId="2977A4CD" w14:textId="77777777" w:rsidR="004E4317" w:rsidRPr="00990DD3" w:rsidRDefault="004E4317" w:rsidP="00280FFF">
            <w:pPr>
              <w:pStyle w:val="ListParagraph"/>
              <w:numPr>
                <w:ilvl w:val="1"/>
                <w:numId w:val="19"/>
              </w:numPr>
              <w:tabs>
                <w:tab w:val="left" w:pos="993"/>
              </w:tabs>
              <w:suppressAutoHyphens/>
              <w:spacing w:line="240" w:lineRule="auto"/>
              <w:rPr>
                <w:color w:val="00435B"/>
                <w:szCs w:val="20"/>
              </w:rPr>
            </w:pPr>
          </w:p>
        </w:tc>
        <w:tc>
          <w:tcPr>
            <w:tcW w:w="5812" w:type="dxa"/>
            <w:vAlign w:val="center"/>
          </w:tcPr>
          <w:p w14:paraId="6DFA0976" w14:textId="77777777" w:rsidR="004E4317" w:rsidRPr="00990DD3" w:rsidRDefault="004E4317" w:rsidP="00BE7D43">
            <w:pPr>
              <w:rPr>
                <w:color w:val="00435B"/>
              </w:rPr>
            </w:pPr>
            <w:r w:rsidRPr="00990DD3">
              <w:rPr>
                <w:color w:val="00435B"/>
              </w:rPr>
              <w:t>Turi būti palaikomi 256bit AES-GCM, PFS, X.509 sertifikatai bei prie-</w:t>
            </w:r>
            <w:proofErr w:type="spellStart"/>
            <w:r w:rsidRPr="00990DD3">
              <w:rPr>
                <w:color w:val="00435B"/>
              </w:rPr>
              <w:t>shared</w:t>
            </w:r>
            <w:proofErr w:type="spellEnd"/>
            <w:r w:rsidRPr="00990DD3">
              <w:rPr>
                <w:color w:val="00435B"/>
              </w:rPr>
              <w:t xml:space="preserve"> </w:t>
            </w:r>
            <w:proofErr w:type="spellStart"/>
            <w:r w:rsidRPr="00990DD3">
              <w:rPr>
                <w:color w:val="00435B"/>
              </w:rPr>
              <w:t>key</w:t>
            </w:r>
            <w:proofErr w:type="spellEnd"/>
            <w:r w:rsidRPr="00990DD3">
              <w:rPr>
                <w:color w:val="00435B"/>
              </w:rPr>
              <w:t xml:space="preserve"> autentifikavimo / kodavimo algoritmai.</w:t>
            </w:r>
          </w:p>
        </w:tc>
        <w:tc>
          <w:tcPr>
            <w:tcW w:w="4394" w:type="dxa"/>
          </w:tcPr>
          <w:p w14:paraId="2C49EE87" w14:textId="6098D19E"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3C5DA21D" w14:textId="77777777" w:rsidTr="00356A0E">
        <w:trPr>
          <w:cantSplit/>
        </w:trPr>
        <w:tc>
          <w:tcPr>
            <w:tcW w:w="993" w:type="dxa"/>
          </w:tcPr>
          <w:p w14:paraId="482CBCF8" w14:textId="77777777" w:rsidR="004E4317" w:rsidRPr="00990DD3" w:rsidRDefault="004E4317" w:rsidP="00280FFF">
            <w:pPr>
              <w:pStyle w:val="ListParagraph"/>
              <w:numPr>
                <w:ilvl w:val="1"/>
                <w:numId w:val="19"/>
              </w:numPr>
              <w:tabs>
                <w:tab w:val="left" w:pos="993"/>
              </w:tabs>
              <w:suppressAutoHyphens/>
              <w:spacing w:line="240" w:lineRule="auto"/>
              <w:rPr>
                <w:color w:val="00435B"/>
                <w:szCs w:val="20"/>
              </w:rPr>
            </w:pPr>
          </w:p>
        </w:tc>
        <w:tc>
          <w:tcPr>
            <w:tcW w:w="5812" w:type="dxa"/>
            <w:vAlign w:val="center"/>
          </w:tcPr>
          <w:p w14:paraId="775A4AD6" w14:textId="77777777" w:rsidR="004E4317" w:rsidRPr="00990DD3" w:rsidRDefault="004E4317" w:rsidP="00BE7D43">
            <w:pPr>
              <w:rPr>
                <w:color w:val="00435B"/>
              </w:rPr>
            </w:pPr>
            <w:r w:rsidRPr="00990DD3">
              <w:rPr>
                <w:color w:val="00435B"/>
              </w:rPr>
              <w:t>Turi būti palaikomas L2 pagal OSI modelį įrenginių apjungimo VPN tunelis.</w:t>
            </w:r>
          </w:p>
        </w:tc>
        <w:tc>
          <w:tcPr>
            <w:tcW w:w="4394" w:type="dxa"/>
          </w:tcPr>
          <w:p w14:paraId="5DF5DE4A"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0B838AB2" w14:textId="77777777" w:rsidTr="00356A0E">
        <w:trPr>
          <w:cantSplit/>
        </w:trPr>
        <w:tc>
          <w:tcPr>
            <w:tcW w:w="993" w:type="dxa"/>
          </w:tcPr>
          <w:p w14:paraId="6F20F538" w14:textId="77777777" w:rsidR="004E4317" w:rsidRPr="00990DD3" w:rsidRDefault="004E4317" w:rsidP="00280FFF">
            <w:pPr>
              <w:pStyle w:val="ListParagraph"/>
              <w:numPr>
                <w:ilvl w:val="1"/>
                <w:numId w:val="19"/>
              </w:numPr>
              <w:tabs>
                <w:tab w:val="left" w:pos="993"/>
              </w:tabs>
              <w:suppressAutoHyphens/>
              <w:spacing w:line="240" w:lineRule="auto"/>
              <w:rPr>
                <w:color w:val="00435B"/>
                <w:szCs w:val="20"/>
              </w:rPr>
            </w:pPr>
          </w:p>
        </w:tc>
        <w:tc>
          <w:tcPr>
            <w:tcW w:w="5812" w:type="dxa"/>
            <w:vAlign w:val="center"/>
          </w:tcPr>
          <w:p w14:paraId="5E6C5882" w14:textId="77777777" w:rsidR="004E4317" w:rsidRPr="00990DD3" w:rsidRDefault="004E4317" w:rsidP="00BE7D43">
            <w:pPr>
              <w:rPr>
                <w:color w:val="00435B"/>
              </w:rPr>
            </w:pPr>
            <w:r w:rsidRPr="00990DD3">
              <w:rPr>
                <w:color w:val="00435B"/>
              </w:rPr>
              <w:t>Turi būti palaikomas IKEv2</w:t>
            </w:r>
          </w:p>
        </w:tc>
        <w:tc>
          <w:tcPr>
            <w:tcW w:w="4394" w:type="dxa"/>
          </w:tcPr>
          <w:p w14:paraId="7D8C541B"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68F25B05" w14:textId="77777777" w:rsidTr="00356A0E">
        <w:trPr>
          <w:cantSplit/>
        </w:trPr>
        <w:tc>
          <w:tcPr>
            <w:tcW w:w="993" w:type="dxa"/>
          </w:tcPr>
          <w:p w14:paraId="506C7DF1" w14:textId="77777777" w:rsidR="004E4317" w:rsidRPr="00990DD3" w:rsidRDefault="004E4317" w:rsidP="00280FFF">
            <w:pPr>
              <w:pStyle w:val="ListParagraph"/>
              <w:numPr>
                <w:ilvl w:val="1"/>
                <w:numId w:val="19"/>
              </w:numPr>
              <w:tabs>
                <w:tab w:val="left" w:pos="993"/>
              </w:tabs>
              <w:suppressAutoHyphens/>
              <w:spacing w:line="240" w:lineRule="auto"/>
              <w:rPr>
                <w:color w:val="00435B"/>
                <w:szCs w:val="20"/>
              </w:rPr>
            </w:pPr>
          </w:p>
        </w:tc>
        <w:tc>
          <w:tcPr>
            <w:tcW w:w="5812" w:type="dxa"/>
            <w:vAlign w:val="center"/>
          </w:tcPr>
          <w:p w14:paraId="6D2877FD" w14:textId="77777777" w:rsidR="004E4317" w:rsidRPr="00990DD3" w:rsidRDefault="004E4317" w:rsidP="00BE7D43">
            <w:pPr>
              <w:rPr>
                <w:color w:val="00435B"/>
              </w:rPr>
            </w:pPr>
            <w:r w:rsidRPr="00990DD3">
              <w:rPr>
                <w:color w:val="00435B"/>
              </w:rPr>
              <w:t>Turi būti palaikomi L2TP, PPTP, SSL bei IPSEC VPN vartotojų prisijungimams.</w:t>
            </w:r>
          </w:p>
        </w:tc>
        <w:tc>
          <w:tcPr>
            <w:tcW w:w="4394" w:type="dxa"/>
          </w:tcPr>
          <w:p w14:paraId="44902543"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6032FA08" w14:textId="77777777" w:rsidTr="00356A0E">
        <w:trPr>
          <w:cantSplit/>
        </w:trPr>
        <w:tc>
          <w:tcPr>
            <w:tcW w:w="993" w:type="dxa"/>
          </w:tcPr>
          <w:p w14:paraId="349ACD4C" w14:textId="77777777" w:rsidR="004E4317" w:rsidRPr="00990DD3" w:rsidRDefault="004E4317" w:rsidP="00280FFF">
            <w:pPr>
              <w:pStyle w:val="ListParagraph"/>
              <w:numPr>
                <w:ilvl w:val="1"/>
                <w:numId w:val="19"/>
              </w:numPr>
              <w:tabs>
                <w:tab w:val="left" w:pos="993"/>
              </w:tabs>
              <w:suppressAutoHyphens/>
              <w:spacing w:line="240" w:lineRule="auto"/>
              <w:rPr>
                <w:color w:val="00435B"/>
                <w:szCs w:val="20"/>
              </w:rPr>
            </w:pPr>
          </w:p>
        </w:tc>
        <w:tc>
          <w:tcPr>
            <w:tcW w:w="5812" w:type="dxa"/>
            <w:vAlign w:val="center"/>
          </w:tcPr>
          <w:p w14:paraId="31C2A777" w14:textId="77777777" w:rsidR="004E4317" w:rsidRPr="00990DD3" w:rsidRDefault="004E4317" w:rsidP="00BE7D43">
            <w:pPr>
              <w:rPr>
                <w:color w:val="00435B"/>
              </w:rPr>
            </w:pPr>
            <w:r w:rsidRPr="00990DD3">
              <w:rPr>
                <w:color w:val="00435B"/>
              </w:rPr>
              <w:t xml:space="preserve">Turi būti gamintojo teikiami VPN klientai (programinė įranga) Windows bei </w:t>
            </w:r>
            <w:proofErr w:type="spellStart"/>
            <w:r w:rsidRPr="00990DD3">
              <w:rPr>
                <w:color w:val="00435B"/>
              </w:rPr>
              <w:t>macOS</w:t>
            </w:r>
            <w:proofErr w:type="spellEnd"/>
            <w:r w:rsidRPr="00990DD3">
              <w:rPr>
                <w:color w:val="00435B"/>
              </w:rPr>
              <w:t xml:space="preserve"> operacinėms sistemoms.</w:t>
            </w:r>
          </w:p>
        </w:tc>
        <w:tc>
          <w:tcPr>
            <w:tcW w:w="4394" w:type="dxa"/>
          </w:tcPr>
          <w:p w14:paraId="139F4551"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019D2A97" w14:textId="77777777" w:rsidTr="00356A0E">
        <w:trPr>
          <w:cantSplit/>
        </w:trPr>
        <w:tc>
          <w:tcPr>
            <w:tcW w:w="993" w:type="dxa"/>
            <w:tcBorders>
              <w:bottom w:val="single" w:sz="4" w:space="0" w:color="auto"/>
            </w:tcBorders>
          </w:tcPr>
          <w:p w14:paraId="1EAEFB4C" w14:textId="77777777" w:rsidR="004E4317" w:rsidRPr="00990DD3" w:rsidRDefault="004E4317" w:rsidP="00280FFF">
            <w:pPr>
              <w:pStyle w:val="ListParagraph"/>
              <w:numPr>
                <w:ilvl w:val="1"/>
                <w:numId w:val="19"/>
              </w:numPr>
              <w:tabs>
                <w:tab w:val="left" w:pos="993"/>
              </w:tabs>
              <w:suppressAutoHyphens/>
              <w:spacing w:line="240" w:lineRule="auto"/>
              <w:rPr>
                <w:color w:val="00435B"/>
                <w:szCs w:val="20"/>
              </w:rPr>
            </w:pPr>
          </w:p>
        </w:tc>
        <w:tc>
          <w:tcPr>
            <w:tcW w:w="5812" w:type="dxa"/>
            <w:tcBorders>
              <w:bottom w:val="single" w:sz="4" w:space="0" w:color="auto"/>
            </w:tcBorders>
            <w:vAlign w:val="center"/>
          </w:tcPr>
          <w:p w14:paraId="39EB45C9" w14:textId="77777777" w:rsidR="004E4317" w:rsidRPr="00990DD3" w:rsidRDefault="004E4317" w:rsidP="00BE7D43">
            <w:pPr>
              <w:rPr>
                <w:color w:val="00435B"/>
              </w:rPr>
            </w:pPr>
            <w:r w:rsidRPr="00990DD3">
              <w:rPr>
                <w:color w:val="00435B"/>
              </w:rPr>
              <w:t>Teikiamas VPN klientas turi palaikyti srauto dalinimo funkciją (</w:t>
            </w:r>
            <w:proofErr w:type="spellStart"/>
            <w:r w:rsidRPr="00990DD3">
              <w:rPr>
                <w:color w:val="00435B"/>
              </w:rPr>
              <w:t>split</w:t>
            </w:r>
            <w:proofErr w:type="spellEnd"/>
            <w:r w:rsidRPr="00990DD3">
              <w:rPr>
                <w:color w:val="00435B"/>
              </w:rPr>
              <w:t xml:space="preserve"> </w:t>
            </w:r>
            <w:proofErr w:type="spellStart"/>
            <w:r w:rsidRPr="00990DD3">
              <w:rPr>
                <w:color w:val="00435B"/>
              </w:rPr>
              <w:t>tunneling</w:t>
            </w:r>
            <w:proofErr w:type="spellEnd"/>
            <w:r w:rsidRPr="00990DD3">
              <w:rPr>
                <w:color w:val="00435B"/>
              </w:rPr>
              <w:t xml:space="preserve">), bei NAT </w:t>
            </w:r>
            <w:proofErr w:type="spellStart"/>
            <w:r w:rsidRPr="00990DD3">
              <w:rPr>
                <w:color w:val="00435B"/>
              </w:rPr>
              <w:t>traversal</w:t>
            </w:r>
            <w:proofErr w:type="spellEnd"/>
            <w:r w:rsidRPr="00990DD3">
              <w:rPr>
                <w:color w:val="00435B"/>
              </w:rPr>
              <w:t>.</w:t>
            </w:r>
          </w:p>
        </w:tc>
        <w:tc>
          <w:tcPr>
            <w:tcW w:w="4394" w:type="dxa"/>
            <w:tcBorders>
              <w:bottom w:val="single" w:sz="4" w:space="0" w:color="auto"/>
            </w:tcBorders>
          </w:tcPr>
          <w:p w14:paraId="11E10C2F"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0392CDF6" w14:textId="77777777" w:rsidTr="00356A0E">
        <w:trPr>
          <w:cantSplit/>
        </w:trPr>
        <w:tc>
          <w:tcPr>
            <w:tcW w:w="993" w:type="dxa"/>
          </w:tcPr>
          <w:p w14:paraId="05778939" w14:textId="77777777" w:rsidR="004E4317" w:rsidRPr="00990DD3" w:rsidRDefault="004E4317" w:rsidP="00280FFF">
            <w:pPr>
              <w:pStyle w:val="ListParagraph"/>
              <w:numPr>
                <w:ilvl w:val="1"/>
                <w:numId w:val="19"/>
              </w:numPr>
              <w:tabs>
                <w:tab w:val="left" w:pos="993"/>
              </w:tabs>
              <w:suppressAutoHyphens/>
              <w:spacing w:line="240" w:lineRule="auto"/>
              <w:rPr>
                <w:color w:val="00435B"/>
                <w:szCs w:val="20"/>
              </w:rPr>
            </w:pPr>
          </w:p>
        </w:tc>
        <w:tc>
          <w:tcPr>
            <w:tcW w:w="5812" w:type="dxa"/>
            <w:vAlign w:val="center"/>
          </w:tcPr>
          <w:p w14:paraId="55D8032F" w14:textId="77777777" w:rsidR="004E4317" w:rsidRPr="00990DD3" w:rsidRDefault="004E4317" w:rsidP="00BE7D43">
            <w:pPr>
              <w:rPr>
                <w:color w:val="00435B"/>
              </w:rPr>
            </w:pPr>
            <w:r w:rsidRPr="00990DD3">
              <w:rPr>
                <w:color w:val="00435B"/>
              </w:rPr>
              <w:t>VPN vartotojų skaičius nėra ribojamas įsigyjamos licencijos ir priklauso tik nuo aparatinės įrangos pajėgumų.</w:t>
            </w:r>
          </w:p>
        </w:tc>
        <w:tc>
          <w:tcPr>
            <w:tcW w:w="4394" w:type="dxa"/>
          </w:tcPr>
          <w:p w14:paraId="5AFEFF3E"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32C98519" w14:textId="77777777" w:rsidTr="00356A0E">
        <w:trPr>
          <w:cantSplit/>
        </w:trPr>
        <w:tc>
          <w:tcPr>
            <w:tcW w:w="993" w:type="dxa"/>
          </w:tcPr>
          <w:p w14:paraId="31F40114" w14:textId="77777777" w:rsidR="004E4317" w:rsidRPr="00990DD3" w:rsidRDefault="004E4317" w:rsidP="00280FFF">
            <w:pPr>
              <w:pStyle w:val="ListParagraph"/>
              <w:numPr>
                <w:ilvl w:val="1"/>
                <w:numId w:val="19"/>
              </w:numPr>
              <w:tabs>
                <w:tab w:val="left" w:pos="993"/>
              </w:tabs>
              <w:suppressAutoHyphens/>
              <w:spacing w:line="240" w:lineRule="auto"/>
              <w:rPr>
                <w:color w:val="00435B"/>
                <w:szCs w:val="20"/>
              </w:rPr>
            </w:pPr>
          </w:p>
        </w:tc>
        <w:tc>
          <w:tcPr>
            <w:tcW w:w="5812" w:type="dxa"/>
            <w:vAlign w:val="center"/>
          </w:tcPr>
          <w:p w14:paraId="78DA2445" w14:textId="77777777" w:rsidR="004E4317" w:rsidRPr="00990DD3" w:rsidRDefault="004E4317" w:rsidP="00BE7D43">
            <w:pPr>
              <w:rPr>
                <w:color w:val="00435B"/>
              </w:rPr>
            </w:pPr>
            <w:r w:rsidRPr="00990DD3">
              <w:rPr>
                <w:color w:val="00435B"/>
              </w:rPr>
              <w:t>VPN klientai teikiami nemokamai.</w:t>
            </w:r>
          </w:p>
        </w:tc>
        <w:tc>
          <w:tcPr>
            <w:tcW w:w="4394" w:type="dxa"/>
          </w:tcPr>
          <w:p w14:paraId="63AE5A42"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77D77BFD" w14:textId="77777777" w:rsidTr="00356A0E">
        <w:trPr>
          <w:cantSplit/>
        </w:trPr>
        <w:tc>
          <w:tcPr>
            <w:tcW w:w="993" w:type="dxa"/>
            <w:shd w:val="clear" w:color="auto" w:fill="E7E6E6" w:themeFill="background2"/>
          </w:tcPr>
          <w:p w14:paraId="7803D1DE" w14:textId="25AB6819" w:rsidR="004E4317" w:rsidRPr="00BF651A" w:rsidRDefault="004E4317" w:rsidP="002718EB">
            <w:pPr>
              <w:pStyle w:val="ListParagraph"/>
              <w:numPr>
                <w:ilvl w:val="0"/>
                <w:numId w:val="19"/>
              </w:numPr>
              <w:tabs>
                <w:tab w:val="left" w:pos="993"/>
              </w:tabs>
              <w:suppressAutoHyphens/>
              <w:spacing w:line="240" w:lineRule="auto"/>
              <w:jc w:val="right"/>
              <w:rPr>
                <w:b/>
                <w:bCs/>
                <w:color w:val="00435B"/>
                <w:szCs w:val="20"/>
              </w:rPr>
            </w:pPr>
          </w:p>
        </w:tc>
        <w:tc>
          <w:tcPr>
            <w:tcW w:w="5812" w:type="dxa"/>
            <w:shd w:val="clear" w:color="auto" w:fill="E7E6E6" w:themeFill="background2"/>
            <w:vAlign w:val="center"/>
          </w:tcPr>
          <w:p w14:paraId="45971DEB" w14:textId="77777777" w:rsidR="004E4317" w:rsidRPr="00990DD3" w:rsidRDefault="004E4317" w:rsidP="001D4DB4">
            <w:pPr>
              <w:tabs>
                <w:tab w:val="left" w:pos="993"/>
              </w:tabs>
              <w:suppressAutoHyphens/>
              <w:spacing w:line="240" w:lineRule="auto"/>
              <w:ind w:left="0" w:firstLine="0"/>
              <w:jc w:val="left"/>
              <w:rPr>
                <w:b/>
                <w:bCs/>
                <w:color w:val="00435B"/>
                <w:szCs w:val="20"/>
              </w:rPr>
            </w:pPr>
            <w:r w:rsidRPr="00990DD3">
              <w:rPr>
                <w:b/>
                <w:bCs/>
                <w:color w:val="00435B"/>
                <w:szCs w:val="20"/>
              </w:rPr>
              <w:t>Reikalavimai SD-WAN funkcijoms</w:t>
            </w:r>
          </w:p>
        </w:tc>
        <w:tc>
          <w:tcPr>
            <w:tcW w:w="4394" w:type="dxa"/>
            <w:shd w:val="clear" w:color="auto" w:fill="E7E6E6" w:themeFill="background2"/>
          </w:tcPr>
          <w:p w14:paraId="5163AC58" w14:textId="77777777" w:rsidR="004E4317" w:rsidRPr="00990DD3" w:rsidRDefault="004E4317" w:rsidP="004E4317">
            <w:pPr>
              <w:tabs>
                <w:tab w:val="left" w:pos="993"/>
              </w:tabs>
              <w:suppressAutoHyphens/>
              <w:spacing w:line="240" w:lineRule="auto"/>
              <w:ind w:left="0" w:firstLine="0"/>
              <w:jc w:val="center"/>
              <w:rPr>
                <w:b/>
                <w:bCs/>
                <w:color w:val="00435B"/>
                <w:szCs w:val="20"/>
              </w:rPr>
            </w:pPr>
          </w:p>
        </w:tc>
      </w:tr>
      <w:tr w:rsidR="00990DD3" w:rsidRPr="00990DD3" w14:paraId="41770A65" w14:textId="77777777" w:rsidTr="00356A0E">
        <w:trPr>
          <w:cantSplit/>
        </w:trPr>
        <w:tc>
          <w:tcPr>
            <w:tcW w:w="993" w:type="dxa"/>
          </w:tcPr>
          <w:p w14:paraId="20BC98D1" w14:textId="77777777" w:rsidR="004E4317" w:rsidRPr="00990DD3" w:rsidRDefault="004E4317" w:rsidP="00C65878">
            <w:pPr>
              <w:pStyle w:val="ListParagraph"/>
              <w:numPr>
                <w:ilvl w:val="1"/>
                <w:numId w:val="19"/>
              </w:numPr>
              <w:tabs>
                <w:tab w:val="left" w:pos="993"/>
              </w:tabs>
              <w:suppressAutoHyphens/>
              <w:spacing w:line="240" w:lineRule="auto"/>
              <w:jc w:val="center"/>
              <w:rPr>
                <w:color w:val="00435B"/>
                <w:szCs w:val="20"/>
              </w:rPr>
            </w:pPr>
          </w:p>
        </w:tc>
        <w:tc>
          <w:tcPr>
            <w:tcW w:w="5812" w:type="dxa"/>
            <w:vAlign w:val="center"/>
          </w:tcPr>
          <w:p w14:paraId="7E3F3FCC" w14:textId="77777777" w:rsidR="004E4317" w:rsidRPr="00990DD3" w:rsidRDefault="004E4317" w:rsidP="00BE7D43">
            <w:pPr>
              <w:rPr>
                <w:color w:val="00435B"/>
              </w:rPr>
            </w:pPr>
            <w:r w:rsidRPr="00990DD3">
              <w:rPr>
                <w:color w:val="00435B"/>
              </w:rPr>
              <w:t>Galimybė prijungti keletą interneto prievadų su veikimo stebėjimu, apkrovos balansavimu, bei antrinės linijos aktyvavimu sugedus pirminei linijai.</w:t>
            </w:r>
          </w:p>
        </w:tc>
        <w:tc>
          <w:tcPr>
            <w:tcW w:w="4394" w:type="dxa"/>
          </w:tcPr>
          <w:p w14:paraId="5B7F65F3" w14:textId="211D441D"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4C406AFC" w14:textId="77777777" w:rsidTr="00356A0E">
        <w:trPr>
          <w:cantSplit/>
        </w:trPr>
        <w:tc>
          <w:tcPr>
            <w:tcW w:w="993" w:type="dxa"/>
          </w:tcPr>
          <w:p w14:paraId="0ED6ACD8" w14:textId="77777777" w:rsidR="004E4317" w:rsidRPr="00990DD3" w:rsidRDefault="004E4317" w:rsidP="00C65878">
            <w:pPr>
              <w:pStyle w:val="ListParagraph"/>
              <w:numPr>
                <w:ilvl w:val="1"/>
                <w:numId w:val="19"/>
              </w:numPr>
              <w:tabs>
                <w:tab w:val="left" w:pos="993"/>
              </w:tabs>
              <w:suppressAutoHyphens/>
              <w:spacing w:line="240" w:lineRule="auto"/>
              <w:jc w:val="center"/>
              <w:rPr>
                <w:color w:val="00435B"/>
                <w:szCs w:val="20"/>
              </w:rPr>
            </w:pPr>
          </w:p>
        </w:tc>
        <w:tc>
          <w:tcPr>
            <w:tcW w:w="5812" w:type="dxa"/>
            <w:vAlign w:val="center"/>
          </w:tcPr>
          <w:p w14:paraId="5CB1A060" w14:textId="77777777" w:rsidR="004E4317" w:rsidRPr="00990DD3" w:rsidRDefault="004E4317" w:rsidP="00BE7D43">
            <w:pPr>
              <w:rPr>
                <w:color w:val="00435B"/>
              </w:rPr>
            </w:pPr>
            <w:r w:rsidRPr="00990DD3">
              <w:rPr>
                <w:color w:val="00435B"/>
              </w:rPr>
              <w:t xml:space="preserve">Galimybė lanksčiai kontroliuoti </w:t>
            </w:r>
            <w:proofErr w:type="spellStart"/>
            <w:r w:rsidRPr="00990DD3">
              <w:rPr>
                <w:color w:val="00435B"/>
              </w:rPr>
              <w:t>maršrutizavimą</w:t>
            </w:r>
            <w:proofErr w:type="spellEnd"/>
            <w:r w:rsidRPr="00990DD3">
              <w:rPr>
                <w:color w:val="00435B"/>
              </w:rPr>
              <w:t xml:space="preserve"> pagal naudojamą aplikaciją.</w:t>
            </w:r>
          </w:p>
        </w:tc>
        <w:tc>
          <w:tcPr>
            <w:tcW w:w="4394" w:type="dxa"/>
          </w:tcPr>
          <w:p w14:paraId="25626EC6"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59292AE0" w14:textId="77777777" w:rsidTr="00356A0E">
        <w:trPr>
          <w:cantSplit/>
        </w:trPr>
        <w:tc>
          <w:tcPr>
            <w:tcW w:w="993" w:type="dxa"/>
          </w:tcPr>
          <w:p w14:paraId="5E552335" w14:textId="77777777" w:rsidR="004E4317" w:rsidRPr="00990DD3" w:rsidRDefault="004E4317" w:rsidP="00C65878">
            <w:pPr>
              <w:pStyle w:val="ListParagraph"/>
              <w:numPr>
                <w:ilvl w:val="1"/>
                <w:numId w:val="19"/>
              </w:numPr>
              <w:tabs>
                <w:tab w:val="left" w:pos="993"/>
              </w:tabs>
              <w:suppressAutoHyphens/>
              <w:spacing w:line="240" w:lineRule="auto"/>
              <w:jc w:val="center"/>
              <w:rPr>
                <w:color w:val="00435B"/>
                <w:szCs w:val="20"/>
              </w:rPr>
            </w:pPr>
          </w:p>
        </w:tc>
        <w:tc>
          <w:tcPr>
            <w:tcW w:w="5812" w:type="dxa"/>
            <w:vAlign w:val="center"/>
          </w:tcPr>
          <w:p w14:paraId="0334840C" w14:textId="77777777" w:rsidR="004E4317" w:rsidRPr="00990DD3" w:rsidRDefault="004E4317" w:rsidP="00BE7D43">
            <w:pPr>
              <w:rPr>
                <w:color w:val="00435B"/>
              </w:rPr>
            </w:pPr>
            <w:r w:rsidRPr="00990DD3">
              <w:rPr>
                <w:color w:val="00435B"/>
              </w:rPr>
              <w:t>Galimybė integruoti su „</w:t>
            </w:r>
            <w:proofErr w:type="spellStart"/>
            <w:r w:rsidRPr="00990DD3">
              <w:rPr>
                <w:color w:val="00435B"/>
              </w:rPr>
              <w:t>Akamai</w:t>
            </w:r>
            <w:proofErr w:type="spellEnd"/>
            <w:r w:rsidRPr="00990DD3">
              <w:rPr>
                <w:color w:val="00435B"/>
              </w:rPr>
              <w:t xml:space="preserve"> SIA“, „</w:t>
            </w:r>
            <w:proofErr w:type="spellStart"/>
            <w:r w:rsidRPr="00990DD3">
              <w:rPr>
                <w:color w:val="00435B"/>
              </w:rPr>
              <w:t>Cloudflare</w:t>
            </w:r>
            <w:proofErr w:type="spellEnd"/>
            <w:r w:rsidRPr="00990DD3">
              <w:rPr>
                <w:color w:val="00435B"/>
              </w:rPr>
              <w:t xml:space="preserve"> </w:t>
            </w:r>
            <w:proofErr w:type="spellStart"/>
            <w:r w:rsidRPr="00990DD3">
              <w:rPr>
                <w:color w:val="00435B"/>
              </w:rPr>
              <w:t>Magic</w:t>
            </w:r>
            <w:proofErr w:type="spellEnd"/>
            <w:r w:rsidRPr="00990DD3">
              <w:rPr>
                <w:color w:val="00435B"/>
              </w:rPr>
              <w:t xml:space="preserve"> WAN“, „</w:t>
            </w:r>
            <w:proofErr w:type="spellStart"/>
            <w:r w:rsidRPr="00990DD3">
              <w:rPr>
                <w:color w:val="00435B"/>
              </w:rPr>
              <w:t>Azure</w:t>
            </w:r>
            <w:proofErr w:type="spellEnd"/>
            <w:r w:rsidRPr="00990DD3">
              <w:rPr>
                <w:color w:val="00435B"/>
              </w:rPr>
              <w:t xml:space="preserve"> </w:t>
            </w:r>
            <w:proofErr w:type="spellStart"/>
            <w:r w:rsidRPr="00990DD3">
              <w:rPr>
                <w:color w:val="00435B"/>
              </w:rPr>
              <w:t>Virtual</w:t>
            </w:r>
            <w:proofErr w:type="spellEnd"/>
            <w:r w:rsidRPr="00990DD3">
              <w:rPr>
                <w:color w:val="00435B"/>
              </w:rPr>
              <w:t xml:space="preserve"> WAN“ sistemomis.</w:t>
            </w:r>
          </w:p>
        </w:tc>
        <w:tc>
          <w:tcPr>
            <w:tcW w:w="4394" w:type="dxa"/>
          </w:tcPr>
          <w:p w14:paraId="10BA6108" w14:textId="7ACAD403"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50BEEEDB" w14:textId="77777777" w:rsidTr="00356A0E">
        <w:trPr>
          <w:cantSplit/>
        </w:trPr>
        <w:tc>
          <w:tcPr>
            <w:tcW w:w="993" w:type="dxa"/>
            <w:shd w:val="clear" w:color="auto" w:fill="E7E6E6" w:themeFill="background2"/>
          </w:tcPr>
          <w:p w14:paraId="1B5EC259" w14:textId="534E20D1" w:rsidR="004E4317" w:rsidRPr="00C632AA" w:rsidRDefault="004E4317" w:rsidP="002718EB">
            <w:pPr>
              <w:pStyle w:val="ListParagraph"/>
              <w:numPr>
                <w:ilvl w:val="0"/>
                <w:numId w:val="19"/>
              </w:numPr>
              <w:tabs>
                <w:tab w:val="left" w:pos="993"/>
              </w:tabs>
              <w:suppressAutoHyphens/>
              <w:spacing w:line="240" w:lineRule="auto"/>
              <w:jc w:val="right"/>
              <w:rPr>
                <w:b/>
                <w:bCs/>
                <w:color w:val="00435B"/>
                <w:szCs w:val="20"/>
              </w:rPr>
            </w:pPr>
          </w:p>
        </w:tc>
        <w:tc>
          <w:tcPr>
            <w:tcW w:w="5812" w:type="dxa"/>
            <w:shd w:val="clear" w:color="auto" w:fill="E7E6E6" w:themeFill="background2"/>
            <w:vAlign w:val="center"/>
          </w:tcPr>
          <w:p w14:paraId="1D52842F" w14:textId="77777777" w:rsidR="004E4317" w:rsidRPr="00990DD3" w:rsidRDefault="004E4317" w:rsidP="001D4DB4">
            <w:pPr>
              <w:tabs>
                <w:tab w:val="left" w:pos="993"/>
              </w:tabs>
              <w:suppressAutoHyphens/>
              <w:spacing w:line="240" w:lineRule="auto"/>
              <w:ind w:left="0" w:firstLine="0"/>
              <w:jc w:val="left"/>
              <w:rPr>
                <w:b/>
                <w:bCs/>
                <w:color w:val="00435B"/>
                <w:szCs w:val="20"/>
              </w:rPr>
            </w:pPr>
            <w:r w:rsidRPr="00990DD3">
              <w:rPr>
                <w:b/>
                <w:bCs/>
                <w:color w:val="00435B"/>
                <w:szCs w:val="20"/>
              </w:rPr>
              <w:t>Reikalavimai integruotoms saugumo sistemoje ataskaitoms bei registrui ir įspėjimo pranešimams</w:t>
            </w:r>
          </w:p>
        </w:tc>
        <w:tc>
          <w:tcPr>
            <w:tcW w:w="4394" w:type="dxa"/>
            <w:shd w:val="clear" w:color="auto" w:fill="E7E6E6" w:themeFill="background2"/>
          </w:tcPr>
          <w:p w14:paraId="01A5CD3B" w14:textId="77777777" w:rsidR="004E4317" w:rsidRPr="00990DD3" w:rsidRDefault="004E4317" w:rsidP="004E4317">
            <w:pPr>
              <w:tabs>
                <w:tab w:val="left" w:pos="993"/>
              </w:tabs>
              <w:suppressAutoHyphens/>
              <w:spacing w:line="240" w:lineRule="auto"/>
              <w:ind w:left="0" w:firstLine="0"/>
              <w:jc w:val="center"/>
              <w:rPr>
                <w:b/>
                <w:bCs/>
                <w:color w:val="00435B"/>
                <w:szCs w:val="20"/>
              </w:rPr>
            </w:pPr>
          </w:p>
        </w:tc>
      </w:tr>
      <w:tr w:rsidR="00990DD3" w:rsidRPr="00990DD3" w14:paraId="754CD19C" w14:textId="77777777" w:rsidTr="00356A0E">
        <w:trPr>
          <w:cantSplit/>
        </w:trPr>
        <w:tc>
          <w:tcPr>
            <w:tcW w:w="993" w:type="dxa"/>
          </w:tcPr>
          <w:p w14:paraId="47DE17A8" w14:textId="77777777" w:rsidR="004E4317" w:rsidRPr="00990DD3" w:rsidRDefault="004E4317" w:rsidP="00C65878">
            <w:pPr>
              <w:pStyle w:val="ListParagraph"/>
              <w:numPr>
                <w:ilvl w:val="1"/>
                <w:numId w:val="19"/>
              </w:numPr>
              <w:tabs>
                <w:tab w:val="left" w:pos="993"/>
              </w:tabs>
              <w:suppressAutoHyphens/>
              <w:spacing w:line="240" w:lineRule="auto"/>
              <w:jc w:val="center"/>
              <w:rPr>
                <w:color w:val="00435B"/>
                <w:szCs w:val="20"/>
              </w:rPr>
            </w:pPr>
          </w:p>
        </w:tc>
        <w:tc>
          <w:tcPr>
            <w:tcW w:w="5812" w:type="dxa"/>
            <w:vAlign w:val="center"/>
          </w:tcPr>
          <w:p w14:paraId="2E3E7401" w14:textId="77777777" w:rsidR="004E4317" w:rsidRPr="00990DD3" w:rsidRDefault="004E4317" w:rsidP="00BE7D43">
            <w:pPr>
              <w:rPr>
                <w:color w:val="00435B"/>
              </w:rPr>
            </w:pPr>
            <w:r w:rsidRPr="00990DD3">
              <w:rPr>
                <w:color w:val="00435B"/>
              </w:rPr>
              <w:t>Turi būti integruotas raportavimo įrankis rodantis:</w:t>
            </w:r>
          </w:p>
          <w:p w14:paraId="2CF51A63" w14:textId="622E3084" w:rsidR="004E4317" w:rsidRPr="00990DD3" w:rsidRDefault="004E4317" w:rsidP="009E4894">
            <w:pPr>
              <w:pStyle w:val="ListParagraph"/>
              <w:numPr>
                <w:ilvl w:val="1"/>
                <w:numId w:val="44"/>
              </w:numPr>
              <w:rPr>
                <w:color w:val="00435B"/>
                <w:sz w:val="20"/>
                <w:szCs w:val="20"/>
              </w:rPr>
            </w:pPr>
            <w:r w:rsidRPr="00990DD3">
              <w:rPr>
                <w:color w:val="00435B"/>
                <w:sz w:val="20"/>
                <w:szCs w:val="20"/>
              </w:rPr>
              <w:t>Tinklo srauto naudojimą</w:t>
            </w:r>
          </w:p>
          <w:p w14:paraId="52022181" w14:textId="1CB43B8A" w:rsidR="004E4317" w:rsidRPr="00990DD3" w:rsidRDefault="004E4317" w:rsidP="009E4894">
            <w:pPr>
              <w:pStyle w:val="ListParagraph"/>
              <w:numPr>
                <w:ilvl w:val="1"/>
                <w:numId w:val="44"/>
              </w:numPr>
              <w:rPr>
                <w:color w:val="00435B"/>
                <w:sz w:val="20"/>
                <w:szCs w:val="20"/>
              </w:rPr>
            </w:pPr>
            <w:r w:rsidRPr="00990DD3">
              <w:rPr>
                <w:color w:val="00435B"/>
                <w:sz w:val="20"/>
                <w:szCs w:val="20"/>
              </w:rPr>
              <w:t>Saugumo informaciją</w:t>
            </w:r>
          </w:p>
          <w:p w14:paraId="36CC2E07" w14:textId="6D3EECCB" w:rsidR="004E4317" w:rsidRPr="00990DD3" w:rsidRDefault="004E4317" w:rsidP="009E4894">
            <w:pPr>
              <w:pStyle w:val="ListParagraph"/>
              <w:numPr>
                <w:ilvl w:val="1"/>
                <w:numId w:val="44"/>
              </w:numPr>
              <w:rPr>
                <w:color w:val="00435B"/>
                <w:sz w:val="20"/>
                <w:szCs w:val="20"/>
              </w:rPr>
            </w:pPr>
            <w:r w:rsidRPr="00990DD3">
              <w:rPr>
                <w:color w:val="00435B"/>
                <w:sz w:val="20"/>
                <w:szCs w:val="20"/>
              </w:rPr>
              <w:t>Rizikingu elgesiu internete pasižyminčius vartotojus</w:t>
            </w:r>
          </w:p>
          <w:p w14:paraId="520E860D" w14:textId="5DCDC372" w:rsidR="004E4317" w:rsidRPr="00990DD3" w:rsidRDefault="004E4317" w:rsidP="009E4894">
            <w:pPr>
              <w:pStyle w:val="ListParagraph"/>
              <w:numPr>
                <w:ilvl w:val="1"/>
                <w:numId w:val="44"/>
              </w:numPr>
              <w:rPr>
                <w:color w:val="00435B"/>
                <w:sz w:val="20"/>
                <w:szCs w:val="20"/>
              </w:rPr>
            </w:pPr>
            <w:r w:rsidRPr="00990DD3">
              <w:rPr>
                <w:color w:val="00435B"/>
                <w:sz w:val="20"/>
                <w:szCs w:val="20"/>
              </w:rPr>
              <w:t>Naudojamų aplikacijų informaciją</w:t>
            </w:r>
          </w:p>
          <w:p w14:paraId="123993D1" w14:textId="6E08D37E" w:rsidR="004E4317" w:rsidRPr="00990DD3" w:rsidRDefault="004E4317" w:rsidP="009E4894">
            <w:pPr>
              <w:pStyle w:val="ListParagraph"/>
              <w:numPr>
                <w:ilvl w:val="1"/>
                <w:numId w:val="44"/>
              </w:numPr>
              <w:rPr>
                <w:color w:val="00435B"/>
                <w:sz w:val="20"/>
                <w:szCs w:val="20"/>
              </w:rPr>
            </w:pPr>
            <w:r w:rsidRPr="00990DD3">
              <w:rPr>
                <w:color w:val="00435B"/>
                <w:sz w:val="20"/>
                <w:szCs w:val="20"/>
              </w:rPr>
              <w:t>Stebimų žodžių (</w:t>
            </w:r>
            <w:proofErr w:type="spellStart"/>
            <w:r w:rsidRPr="00990DD3">
              <w:rPr>
                <w:color w:val="00435B"/>
                <w:sz w:val="20"/>
                <w:szCs w:val="20"/>
              </w:rPr>
              <w:t>keyword</w:t>
            </w:r>
            <w:proofErr w:type="spellEnd"/>
            <w:r w:rsidRPr="00990DD3">
              <w:rPr>
                <w:color w:val="00435B"/>
                <w:sz w:val="20"/>
                <w:szCs w:val="20"/>
              </w:rPr>
              <w:t>) pasitaikymą puslapiuose</w:t>
            </w:r>
          </w:p>
          <w:p w14:paraId="45E86C67" w14:textId="6B647FB9" w:rsidR="004E4317" w:rsidRPr="00990DD3" w:rsidRDefault="004E4317" w:rsidP="009E4894">
            <w:pPr>
              <w:pStyle w:val="ListParagraph"/>
              <w:numPr>
                <w:ilvl w:val="1"/>
                <w:numId w:val="44"/>
              </w:numPr>
              <w:rPr>
                <w:color w:val="00435B"/>
                <w:sz w:val="20"/>
                <w:szCs w:val="20"/>
              </w:rPr>
            </w:pPr>
            <w:r w:rsidRPr="00990DD3">
              <w:rPr>
                <w:color w:val="00435B"/>
                <w:sz w:val="20"/>
                <w:szCs w:val="20"/>
              </w:rPr>
              <w:t>Tinklo grėsmių analizę</w:t>
            </w:r>
          </w:p>
          <w:p w14:paraId="00937D18" w14:textId="250CFF0D" w:rsidR="004E4317" w:rsidRPr="00990DD3" w:rsidRDefault="004E4317" w:rsidP="009E4894">
            <w:pPr>
              <w:pStyle w:val="ListParagraph"/>
              <w:numPr>
                <w:ilvl w:val="1"/>
                <w:numId w:val="44"/>
              </w:numPr>
              <w:rPr>
                <w:color w:val="00435B"/>
              </w:rPr>
            </w:pPr>
            <w:r w:rsidRPr="00990DD3">
              <w:rPr>
                <w:color w:val="00435B"/>
                <w:sz w:val="20"/>
                <w:szCs w:val="20"/>
              </w:rPr>
              <w:t>VPN naudojimą</w:t>
            </w:r>
          </w:p>
        </w:tc>
        <w:tc>
          <w:tcPr>
            <w:tcW w:w="4394" w:type="dxa"/>
          </w:tcPr>
          <w:p w14:paraId="3532B4BF"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053549AA" w14:textId="77777777" w:rsidTr="00356A0E">
        <w:trPr>
          <w:cantSplit/>
        </w:trPr>
        <w:tc>
          <w:tcPr>
            <w:tcW w:w="993" w:type="dxa"/>
          </w:tcPr>
          <w:p w14:paraId="1F124B4B" w14:textId="77777777" w:rsidR="004E4317" w:rsidRPr="00990DD3" w:rsidRDefault="004E4317" w:rsidP="00C65878">
            <w:pPr>
              <w:pStyle w:val="ListParagraph"/>
              <w:numPr>
                <w:ilvl w:val="1"/>
                <w:numId w:val="19"/>
              </w:numPr>
              <w:tabs>
                <w:tab w:val="left" w:pos="993"/>
              </w:tabs>
              <w:suppressAutoHyphens/>
              <w:spacing w:line="240" w:lineRule="auto"/>
              <w:jc w:val="center"/>
              <w:rPr>
                <w:color w:val="00435B"/>
                <w:szCs w:val="20"/>
              </w:rPr>
            </w:pPr>
          </w:p>
        </w:tc>
        <w:tc>
          <w:tcPr>
            <w:tcW w:w="5812" w:type="dxa"/>
            <w:vAlign w:val="center"/>
          </w:tcPr>
          <w:p w14:paraId="1BDF30A0" w14:textId="77777777" w:rsidR="004E4317" w:rsidRPr="00990DD3" w:rsidRDefault="004E4317" w:rsidP="00BC52EE">
            <w:pPr>
              <w:rPr>
                <w:color w:val="00435B"/>
              </w:rPr>
            </w:pPr>
            <w:r w:rsidRPr="00990DD3">
              <w:rPr>
                <w:color w:val="00435B"/>
              </w:rPr>
              <w:t>Turi būti galimybė peržiūrėti realaus laiko informaciją apie:</w:t>
            </w:r>
          </w:p>
          <w:p w14:paraId="5C591C53" w14:textId="4EBFDCD7" w:rsidR="004E4317" w:rsidRPr="009E4894" w:rsidRDefault="004E4317" w:rsidP="009E4894">
            <w:pPr>
              <w:pStyle w:val="ListParagraph"/>
              <w:numPr>
                <w:ilvl w:val="1"/>
                <w:numId w:val="44"/>
              </w:numPr>
              <w:rPr>
                <w:color w:val="00435B"/>
                <w:sz w:val="20"/>
                <w:szCs w:val="20"/>
              </w:rPr>
            </w:pPr>
            <w:r w:rsidRPr="009E4894">
              <w:rPr>
                <w:color w:val="00435B"/>
                <w:sz w:val="20"/>
                <w:szCs w:val="20"/>
              </w:rPr>
              <w:t>Sistemos būseną</w:t>
            </w:r>
          </w:p>
          <w:p w14:paraId="61A090D0" w14:textId="6719C889" w:rsidR="004E4317" w:rsidRPr="009E4894" w:rsidRDefault="004E4317" w:rsidP="009E4894">
            <w:pPr>
              <w:pStyle w:val="ListParagraph"/>
              <w:numPr>
                <w:ilvl w:val="1"/>
                <w:numId w:val="44"/>
              </w:numPr>
              <w:rPr>
                <w:color w:val="00435B"/>
                <w:sz w:val="20"/>
                <w:szCs w:val="20"/>
              </w:rPr>
            </w:pPr>
            <w:r w:rsidRPr="009E4894">
              <w:rPr>
                <w:color w:val="00435B"/>
                <w:sz w:val="20"/>
                <w:szCs w:val="20"/>
              </w:rPr>
              <w:t>Prisijungusius vartotojus</w:t>
            </w:r>
          </w:p>
          <w:p w14:paraId="67E074A5" w14:textId="003A8A69" w:rsidR="004E4317" w:rsidRPr="009E4894" w:rsidRDefault="004E4317" w:rsidP="009E4894">
            <w:pPr>
              <w:pStyle w:val="ListParagraph"/>
              <w:numPr>
                <w:ilvl w:val="1"/>
                <w:numId w:val="44"/>
              </w:numPr>
              <w:rPr>
                <w:color w:val="00435B"/>
                <w:sz w:val="20"/>
                <w:szCs w:val="20"/>
              </w:rPr>
            </w:pPr>
            <w:r w:rsidRPr="009E4894">
              <w:rPr>
                <w:color w:val="00435B"/>
                <w:sz w:val="20"/>
                <w:szCs w:val="20"/>
              </w:rPr>
              <w:t>IPSEC susijungimus</w:t>
            </w:r>
          </w:p>
          <w:p w14:paraId="28E7CC2A" w14:textId="648943D2" w:rsidR="004E4317" w:rsidRPr="009E4894" w:rsidRDefault="004E4317" w:rsidP="009E4894">
            <w:pPr>
              <w:pStyle w:val="ListParagraph"/>
              <w:numPr>
                <w:ilvl w:val="1"/>
                <w:numId w:val="44"/>
              </w:numPr>
              <w:rPr>
                <w:color w:val="00435B"/>
                <w:sz w:val="20"/>
                <w:szCs w:val="20"/>
              </w:rPr>
            </w:pPr>
            <w:r w:rsidRPr="009E4894">
              <w:rPr>
                <w:color w:val="00435B"/>
                <w:sz w:val="20"/>
                <w:szCs w:val="20"/>
              </w:rPr>
              <w:t>Nutolusius vartotojus</w:t>
            </w:r>
          </w:p>
          <w:p w14:paraId="5F902226" w14:textId="42B18BB7" w:rsidR="004E4317" w:rsidRPr="00990DD3" w:rsidRDefault="004E4317" w:rsidP="009E4894">
            <w:pPr>
              <w:pStyle w:val="ListParagraph"/>
              <w:numPr>
                <w:ilvl w:val="1"/>
                <w:numId w:val="44"/>
              </w:numPr>
              <w:rPr>
                <w:color w:val="00435B"/>
              </w:rPr>
            </w:pPr>
            <w:r w:rsidRPr="009E4894">
              <w:rPr>
                <w:color w:val="00435B"/>
                <w:sz w:val="20"/>
                <w:szCs w:val="20"/>
              </w:rPr>
              <w:t>Aktyvius susijungimus</w:t>
            </w:r>
          </w:p>
        </w:tc>
        <w:tc>
          <w:tcPr>
            <w:tcW w:w="4394" w:type="dxa"/>
          </w:tcPr>
          <w:p w14:paraId="377B032B"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6350B3E5" w14:textId="77777777" w:rsidTr="00356A0E">
        <w:trPr>
          <w:cantSplit/>
        </w:trPr>
        <w:tc>
          <w:tcPr>
            <w:tcW w:w="993" w:type="dxa"/>
          </w:tcPr>
          <w:p w14:paraId="6857A558" w14:textId="77777777" w:rsidR="004E4317" w:rsidRPr="00990DD3" w:rsidRDefault="004E4317" w:rsidP="00C65878">
            <w:pPr>
              <w:pStyle w:val="ListParagraph"/>
              <w:numPr>
                <w:ilvl w:val="1"/>
                <w:numId w:val="19"/>
              </w:numPr>
              <w:tabs>
                <w:tab w:val="left" w:pos="993"/>
              </w:tabs>
              <w:suppressAutoHyphens/>
              <w:spacing w:line="240" w:lineRule="auto"/>
              <w:jc w:val="center"/>
              <w:rPr>
                <w:color w:val="00435B"/>
                <w:szCs w:val="20"/>
              </w:rPr>
            </w:pPr>
          </w:p>
        </w:tc>
        <w:tc>
          <w:tcPr>
            <w:tcW w:w="5812" w:type="dxa"/>
            <w:vAlign w:val="center"/>
          </w:tcPr>
          <w:p w14:paraId="056F0FB7" w14:textId="77777777" w:rsidR="004E4317" w:rsidRPr="00990DD3" w:rsidRDefault="004E4317" w:rsidP="00BE7D43">
            <w:pPr>
              <w:rPr>
                <w:color w:val="00435B"/>
              </w:rPr>
            </w:pPr>
            <w:r w:rsidRPr="00990DD3">
              <w:rPr>
                <w:color w:val="00435B"/>
              </w:rPr>
              <w:t>Turi būti galimybė eksportuoti nuasmenintus raportus.</w:t>
            </w:r>
          </w:p>
        </w:tc>
        <w:tc>
          <w:tcPr>
            <w:tcW w:w="4394" w:type="dxa"/>
          </w:tcPr>
          <w:p w14:paraId="10BAA4CB"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449A218E" w14:textId="77777777" w:rsidTr="00356A0E">
        <w:trPr>
          <w:cantSplit/>
        </w:trPr>
        <w:tc>
          <w:tcPr>
            <w:tcW w:w="993" w:type="dxa"/>
          </w:tcPr>
          <w:p w14:paraId="2A124237" w14:textId="77777777" w:rsidR="004E4317" w:rsidRPr="00990DD3" w:rsidRDefault="004E4317" w:rsidP="00C65878">
            <w:pPr>
              <w:pStyle w:val="ListParagraph"/>
              <w:numPr>
                <w:ilvl w:val="1"/>
                <w:numId w:val="19"/>
              </w:numPr>
              <w:tabs>
                <w:tab w:val="left" w:pos="993"/>
              </w:tabs>
              <w:suppressAutoHyphens/>
              <w:spacing w:line="240" w:lineRule="auto"/>
              <w:jc w:val="center"/>
              <w:rPr>
                <w:color w:val="00435B"/>
                <w:szCs w:val="20"/>
              </w:rPr>
            </w:pPr>
          </w:p>
        </w:tc>
        <w:tc>
          <w:tcPr>
            <w:tcW w:w="5812" w:type="dxa"/>
            <w:vAlign w:val="center"/>
          </w:tcPr>
          <w:p w14:paraId="198312A5" w14:textId="77777777" w:rsidR="004E4317" w:rsidRPr="00990DD3" w:rsidRDefault="004E4317" w:rsidP="00BE7D43">
            <w:pPr>
              <w:rPr>
                <w:color w:val="00435B"/>
              </w:rPr>
            </w:pPr>
            <w:r w:rsidRPr="00990DD3">
              <w:rPr>
                <w:color w:val="00435B"/>
              </w:rPr>
              <w:t>Turi būti galimybė siųsti raportus pagal grafiką keliais adresais.</w:t>
            </w:r>
          </w:p>
        </w:tc>
        <w:tc>
          <w:tcPr>
            <w:tcW w:w="4394" w:type="dxa"/>
          </w:tcPr>
          <w:p w14:paraId="546F158A"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0C18A775" w14:textId="77777777" w:rsidTr="00356A0E">
        <w:trPr>
          <w:cantSplit/>
        </w:trPr>
        <w:tc>
          <w:tcPr>
            <w:tcW w:w="993" w:type="dxa"/>
          </w:tcPr>
          <w:p w14:paraId="680616EE" w14:textId="77777777" w:rsidR="004E4317" w:rsidRPr="00C632AA" w:rsidRDefault="004E4317" w:rsidP="00C632AA">
            <w:pPr>
              <w:pStyle w:val="ListParagraph"/>
              <w:numPr>
                <w:ilvl w:val="1"/>
                <w:numId w:val="19"/>
              </w:numPr>
              <w:tabs>
                <w:tab w:val="left" w:pos="993"/>
              </w:tabs>
              <w:suppressAutoHyphens/>
              <w:spacing w:line="240" w:lineRule="auto"/>
              <w:jc w:val="center"/>
              <w:rPr>
                <w:color w:val="00435B"/>
                <w:szCs w:val="20"/>
              </w:rPr>
            </w:pPr>
          </w:p>
        </w:tc>
        <w:tc>
          <w:tcPr>
            <w:tcW w:w="5812" w:type="dxa"/>
            <w:vAlign w:val="center"/>
          </w:tcPr>
          <w:p w14:paraId="4CAA9A34" w14:textId="77777777" w:rsidR="004E4317" w:rsidRPr="00990DD3" w:rsidRDefault="004E4317" w:rsidP="00BE7D43">
            <w:pPr>
              <w:rPr>
                <w:color w:val="00435B"/>
              </w:rPr>
            </w:pPr>
            <w:r w:rsidRPr="00990DD3">
              <w:rPr>
                <w:color w:val="00435B"/>
              </w:rPr>
              <w:t>Turi būti galimybė eksportuoti raportus HTML, PDF, XLS formatais.</w:t>
            </w:r>
          </w:p>
        </w:tc>
        <w:tc>
          <w:tcPr>
            <w:tcW w:w="4394" w:type="dxa"/>
          </w:tcPr>
          <w:p w14:paraId="47EA8C64"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1F34C30A" w14:textId="77777777" w:rsidTr="00356A0E">
        <w:trPr>
          <w:cantSplit/>
        </w:trPr>
        <w:tc>
          <w:tcPr>
            <w:tcW w:w="993" w:type="dxa"/>
          </w:tcPr>
          <w:p w14:paraId="28DCDFCA" w14:textId="77777777" w:rsidR="004E4317" w:rsidRPr="00C632AA" w:rsidRDefault="004E4317" w:rsidP="00C632AA">
            <w:pPr>
              <w:pStyle w:val="ListParagraph"/>
              <w:numPr>
                <w:ilvl w:val="1"/>
                <w:numId w:val="19"/>
              </w:numPr>
              <w:tabs>
                <w:tab w:val="left" w:pos="993"/>
              </w:tabs>
              <w:suppressAutoHyphens/>
              <w:spacing w:line="240" w:lineRule="auto"/>
              <w:jc w:val="center"/>
              <w:rPr>
                <w:color w:val="00435B"/>
                <w:szCs w:val="20"/>
              </w:rPr>
            </w:pPr>
          </w:p>
        </w:tc>
        <w:tc>
          <w:tcPr>
            <w:tcW w:w="5812" w:type="dxa"/>
            <w:vAlign w:val="center"/>
          </w:tcPr>
          <w:p w14:paraId="3C820945" w14:textId="77777777" w:rsidR="004E4317" w:rsidRPr="00990DD3" w:rsidRDefault="004E4317" w:rsidP="00BE7D43">
            <w:pPr>
              <w:rPr>
                <w:color w:val="00435B"/>
              </w:rPr>
            </w:pPr>
            <w:r w:rsidRPr="00990DD3">
              <w:rPr>
                <w:color w:val="00435B"/>
              </w:rPr>
              <w:t>Turi būti galimybė valdyti kiek laiko saugoma ataskaitų informacija pagal ataskaitų kategoriją.</w:t>
            </w:r>
          </w:p>
        </w:tc>
        <w:tc>
          <w:tcPr>
            <w:tcW w:w="4394" w:type="dxa"/>
          </w:tcPr>
          <w:p w14:paraId="63AA8171" w14:textId="77777777" w:rsidR="004E4317" w:rsidRPr="00990DD3" w:rsidRDefault="004E4317" w:rsidP="004E4317">
            <w:pPr>
              <w:tabs>
                <w:tab w:val="left" w:pos="993"/>
              </w:tabs>
              <w:suppressAutoHyphens/>
              <w:spacing w:line="240" w:lineRule="auto"/>
              <w:ind w:left="0" w:firstLine="0"/>
              <w:jc w:val="center"/>
              <w:rPr>
                <w:color w:val="00435B"/>
                <w:szCs w:val="20"/>
              </w:rPr>
            </w:pPr>
          </w:p>
        </w:tc>
      </w:tr>
      <w:tr w:rsidR="00990DD3" w:rsidRPr="00990DD3" w14:paraId="3403B0B2" w14:textId="77777777" w:rsidTr="00356A0E">
        <w:trPr>
          <w:cantSplit/>
        </w:trPr>
        <w:tc>
          <w:tcPr>
            <w:tcW w:w="993" w:type="dxa"/>
          </w:tcPr>
          <w:p w14:paraId="462B1B31" w14:textId="77777777" w:rsidR="004E4317" w:rsidRPr="00C632AA" w:rsidRDefault="004E4317" w:rsidP="00C632AA">
            <w:pPr>
              <w:pStyle w:val="ListParagraph"/>
              <w:numPr>
                <w:ilvl w:val="1"/>
                <w:numId w:val="19"/>
              </w:numPr>
              <w:tabs>
                <w:tab w:val="left" w:pos="993"/>
              </w:tabs>
              <w:suppressAutoHyphens/>
              <w:spacing w:line="240" w:lineRule="auto"/>
              <w:jc w:val="center"/>
              <w:rPr>
                <w:color w:val="00435B"/>
                <w:szCs w:val="20"/>
              </w:rPr>
            </w:pPr>
          </w:p>
        </w:tc>
        <w:tc>
          <w:tcPr>
            <w:tcW w:w="5812" w:type="dxa"/>
            <w:vAlign w:val="center"/>
          </w:tcPr>
          <w:p w14:paraId="7EBF085B" w14:textId="77777777" w:rsidR="004E4317" w:rsidRPr="00990DD3" w:rsidRDefault="004E4317" w:rsidP="00BE7D43">
            <w:pPr>
              <w:rPr>
                <w:color w:val="00435B"/>
              </w:rPr>
            </w:pPr>
            <w:r w:rsidRPr="00990DD3">
              <w:rPr>
                <w:color w:val="00435B"/>
              </w:rPr>
              <w:t>Turi būti integruotas įrankis ugniasienės aktyvumo žurnalui peržvelgti su galimybe:</w:t>
            </w:r>
          </w:p>
          <w:p w14:paraId="01B077EF" w14:textId="750F4B15" w:rsidR="004E4317" w:rsidRPr="00990DD3" w:rsidRDefault="004E4317" w:rsidP="00BE7D43">
            <w:pPr>
              <w:pStyle w:val="ListParagraph"/>
              <w:numPr>
                <w:ilvl w:val="0"/>
                <w:numId w:val="26"/>
              </w:numPr>
              <w:rPr>
                <w:color w:val="00435B"/>
                <w:sz w:val="20"/>
                <w:szCs w:val="20"/>
              </w:rPr>
            </w:pPr>
            <w:r w:rsidRPr="00990DD3">
              <w:rPr>
                <w:color w:val="00435B"/>
                <w:sz w:val="20"/>
                <w:szCs w:val="20"/>
              </w:rPr>
              <w:t>filtruoti sąrašą</w:t>
            </w:r>
          </w:p>
          <w:p w14:paraId="69F5BC73" w14:textId="3FBB5A2D" w:rsidR="004E4317" w:rsidRPr="00990DD3" w:rsidRDefault="004E4317" w:rsidP="00BE7D43">
            <w:pPr>
              <w:pStyle w:val="ListParagraph"/>
              <w:numPr>
                <w:ilvl w:val="0"/>
                <w:numId w:val="26"/>
              </w:numPr>
              <w:rPr>
                <w:color w:val="00435B"/>
                <w:sz w:val="20"/>
                <w:szCs w:val="20"/>
              </w:rPr>
            </w:pPr>
            <w:r w:rsidRPr="00990DD3">
              <w:rPr>
                <w:color w:val="00435B"/>
                <w:sz w:val="20"/>
                <w:szCs w:val="20"/>
              </w:rPr>
              <w:t>pakeisti sąrašo išvaizdą</w:t>
            </w:r>
          </w:p>
          <w:p w14:paraId="134B8390" w14:textId="1E39C9A4" w:rsidR="004E4317" w:rsidRPr="00990DD3" w:rsidRDefault="004E4317" w:rsidP="00BE7D43">
            <w:pPr>
              <w:pStyle w:val="ListParagraph"/>
              <w:numPr>
                <w:ilvl w:val="0"/>
                <w:numId w:val="26"/>
              </w:numPr>
              <w:rPr>
                <w:color w:val="00435B"/>
              </w:rPr>
            </w:pPr>
            <w:r w:rsidRPr="00990DD3">
              <w:rPr>
                <w:color w:val="00435B"/>
                <w:sz w:val="20"/>
                <w:szCs w:val="20"/>
              </w:rPr>
              <w:t>tiesiai iš sąrašo nueiti į susijusią ugniasienės taisyklę.</w:t>
            </w:r>
          </w:p>
        </w:tc>
        <w:tc>
          <w:tcPr>
            <w:tcW w:w="4394" w:type="dxa"/>
          </w:tcPr>
          <w:p w14:paraId="5302F87D" w14:textId="77777777" w:rsidR="004E4317" w:rsidRPr="00990DD3" w:rsidRDefault="004E4317" w:rsidP="004E4317">
            <w:pPr>
              <w:tabs>
                <w:tab w:val="left" w:pos="993"/>
              </w:tabs>
              <w:suppressAutoHyphens/>
              <w:spacing w:line="240" w:lineRule="auto"/>
              <w:ind w:left="0" w:firstLine="0"/>
              <w:jc w:val="center"/>
              <w:rPr>
                <w:color w:val="00435B"/>
                <w:szCs w:val="20"/>
              </w:rPr>
            </w:pPr>
          </w:p>
        </w:tc>
      </w:tr>
    </w:tbl>
    <w:p w14:paraId="498DC7EB" w14:textId="71310CB3" w:rsidR="007F4A9D" w:rsidRPr="007F4A9D" w:rsidRDefault="007F4A9D" w:rsidP="00E46C8F">
      <w:pPr>
        <w:tabs>
          <w:tab w:val="left" w:pos="993"/>
        </w:tabs>
        <w:suppressAutoHyphens/>
        <w:spacing w:line="240" w:lineRule="auto"/>
        <w:ind w:left="0" w:firstLine="0"/>
        <w:rPr>
          <w:szCs w:val="20"/>
        </w:rPr>
      </w:pPr>
    </w:p>
    <w:sectPr w:rsidR="007F4A9D" w:rsidRPr="007F4A9D" w:rsidSect="00CD1AC3">
      <w:headerReference w:type="even" r:id="rId11"/>
      <w:footerReference w:type="even" r:id="rId12"/>
      <w:footerReference w:type="default" r:id="rId13"/>
      <w:headerReference w:type="first" r:id="rId14"/>
      <w:footerReference w:type="first" r:id="rId15"/>
      <w:pgSz w:w="12240" w:h="15840"/>
      <w:pgMar w:top="717" w:right="616" w:bottom="993" w:left="929" w:header="567" w:footer="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17077" w14:textId="77777777" w:rsidR="00141299" w:rsidRPr="00A81013" w:rsidRDefault="00141299">
      <w:pPr>
        <w:spacing w:after="0" w:line="240" w:lineRule="auto"/>
      </w:pPr>
      <w:r w:rsidRPr="00A81013">
        <w:separator/>
      </w:r>
    </w:p>
  </w:endnote>
  <w:endnote w:type="continuationSeparator" w:id="0">
    <w:p w14:paraId="44B61DF9" w14:textId="77777777" w:rsidR="00141299" w:rsidRPr="00A81013" w:rsidRDefault="00141299">
      <w:pPr>
        <w:spacing w:after="0" w:line="240" w:lineRule="auto"/>
      </w:pPr>
      <w:r w:rsidRPr="00A81013">
        <w:continuationSeparator/>
      </w:r>
    </w:p>
  </w:endnote>
  <w:endnote w:type="continuationNotice" w:id="1">
    <w:p w14:paraId="775DC301" w14:textId="77777777" w:rsidR="00141299" w:rsidRPr="00A81013" w:rsidRDefault="001412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675F4" w14:textId="77777777" w:rsidR="00FF0745" w:rsidRPr="00A81013" w:rsidRDefault="00A14FA4">
    <w:pPr>
      <w:spacing w:after="0" w:line="259" w:lineRule="auto"/>
      <w:ind w:left="-929" w:right="11624" w:firstLine="0"/>
      <w:jc w:val="left"/>
    </w:pPr>
    <w:r w:rsidRPr="00A81013">
      <w:rPr>
        <w:rFonts w:ascii="Calibri" w:eastAsia="Calibri" w:hAnsi="Calibri" w:cs="Calibri"/>
        <w:noProof/>
        <w:sz w:val="22"/>
      </w:rPr>
      <mc:AlternateContent>
        <mc:Choice Requires="wpg">
          <w:drawing>
            <wp:anchor distT="0" distB="0" distL="114300" distR="114300" simplePos="0" relativeHeight="251658241" behindDoc="0" locked="0" layoutInCell="1" allowOverlap="1" wp14:anchorId="658C6DA5" wp14:editId="57574D13">
              <wp:simplePos x="0" y="0"/>
              <wp:positionH relativeFrom="page">
                <wp:posOffset>7600686</wp:posOffset>
              </wp:positionH>
              <wp:positionV relativeFrom="page">
                <wp:posOffset>8548446</wp:posOffset>
              </wp:positionV>
              <wp:extent cx="166256" cy="1509951"/>
              <wp:effectExtent l="0" t="0" r="0" b="0"/>
              <wp:wrapSquare wrapText="bothSides"/>
              <wp:docPr id="22401" name="Group 22401"/>
              <wp:cNvGraphicFramePr/>
              <a:graphic xmlns:a="http://schemas.openxmlformats.org/drawingml/2006/main">
                <a:graphicData uri="http://schemas.microsoft.com/office/word/2010/wordprocessingGroup">
                  <wpg:wgp>
                    <wpg:cNvGrpSpPr/>
                    <wpg:grpSpPr>
                      <a:xfrm>
                        <a:off x="0" y="0"/>
                        <a:ext cx="166256" cy="1509951"/>
                        <a:chOff x="0" y="0"/>
                        <a:chExt cx="166256" cy="1509951"/>
                      </a:xfrm>
                    </wpg:grpSpPr>
                    <wps:wsp>
                      <wps:cNvPr id="23062" name="Shape 23062"/>
                      <wps:cNvSpPr/>
                      <wps:spPr>
                        <a:xfrm>
                          <a:off x="0" y="0"/>
                          <a:ext cx="166256" cy="1509951"/>
                        </a:xfrm>
                        <a:custGeom>
                          <a:avLst/>
                          <a:gdLst/>
                          <a:ahLst/>
                          <a:cxnLst/>
                          <a:rect l="0" t="0" r="0" b="0"/>
                          <a:pathLst>
                            <a:path w="166256" h="1509951">
                              <a:moveTo>
                                <a:pt x="0" y="0"/>
                              </a:moveTo>
                              <a:lnTo>
                                <a:pt x="166256" y="0"/>
                              </a:lnTo>
                              <a:lnTo>
                                <a:pt x="166256" y="1509951"/>
                              </a:lnTo>
                              <a:lnTo>
                                <a:pt x="0" y="1509951"/>
                              </a:lnTo>
                              <a:lnTo>
                                <a:pt x="0" y="0"/>
                              </a:lnTo>
                            </a:path>
                          </a:pathLst>
                        </a:custGeom>
                        <a:ln w="0" cap="flat">
                          <a:miter lim="127000"/>
                        </a:ln>
                      </wps:spPr>
                      <wps:style>
                        <a:lnRef idx="0">
                          <a:srgbClr val="000000">
                            <a:alpha val="0"/>
                          </a:srgbClr>
                        </a:lnRef>
                        <a:fillRef idx="1">
                          <a:srgbClr val="486374"/>
                        </a:fillRef>
                        <a:effectRef idx="0">
                          <a:scrgbClr r="0" g="0" b="0"/>
                        </a:effectRef>
                        <a:fontRef idx="none"/>
                      </wps:style>
                      <wps:bodyPr/>
                    </wps:wsp>
                  </wpg:wgp>
                </a:graphicData>
              </a:graphic>
            </wp:anchor>
          </w:drawing>
        </mc:Choice>
        <mc:Fallback xmlns:arto="http://schemas.microsoft.com/office/word/2006/arto">
          <w:pict>
            <v:group w14:anchorId="7DC01D48" id="Group 22401" o:spid="_x0000_s1026" style="position:absolute;margin-left:598.5pt;margin-top:673.1pt;width:13.1pt;height:118.9pt;z-index:251658243;mso-position-horizontal-relative:page;mso-position-vertical-relative:page" coordsize="1662,150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">
              <v:shape id="Shape 23062" o:spid="_x0000_s1027" style="position:absolute;width:1662;height:15099;visibility:visible;mso-wrap-style:square;v-text-anchor:top" coordsize="166256,15099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" path="m,l166256,r,1509951l,1509951,,e" fillcolor="#486374" stroked="f" strokeweight="0">
                <v:stroke miterlimit="83231f" joinstyle="miter"/>
                <v:path arrowok="t" textboxrect="0,0,166256,1509951"/>
              </v:shape>
              <w10:wrap type="square" anchorx="page" anchory="page"/>
            </v:group>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AE0B5" w14:textId="18C50F2E" w:rsidR="00FF0745" w:rsidRPr="00A81013" w:rsidRDefault="00FF0745">
    <w:pPr>
      <w:spacing w:after="0" w:line="259" w:lineRule="auto"/>
      <w:ind w:left="-929" w:right="11624"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81A93" w14:textId="0847F926" w:rsidR="00FF0745" w:rsidRPr="00A81013" w:rsidRDefault="00FF0745">
    <w:pPr>
      <w:spacing w:after="0" w:line="259" w:lineRule="auto"/>
      <w:ind w:left="-929" w:right="11624"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9A4C4" w14:textId="77777777" w:rsidR="00141299" w:rsidRPr="00A81013" w:rsidRDefault="00141299">
      <w:pPr>
        <w:spacing w:after="0" w:line="240" w:lineRule="auto"/>
      </w:pPr>
      <w:r w:rsidRPr="00A81013">
        <w:separator/>
      </w:r>
    </w:p>
  </w:footnote>
  <w:footnote w:type="continuationSeparator" w:id="0">
    <w:p w14:paraId="5FD30971" w14:textId="77777777" w:rsidR="00141299" w:rsidRPr="00A81013" w:rsidRDefault="00141299">
      <w:pPr>
        <w:spacing w:after="0" w:line="240" w:lineRule="auto"/>
      </w:pPr>
      <w:r w:rsidRPr="00A81013">
        <w:continuationSeparator/>
      </w:r>
    </w:p>
  </w:footnote>
  <w:footnote w:type="continuationNotice" w:id="1">
    <w:p w14:paraId="22E22BAC" w14:textId="77777777" w:rsidR="00141299" w:rsidRPr="00A81013" w:rsidRDefault="0014129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EE6F5" w14:textId="77777777" w:rsidR="00FF0745" w:rsidRPr="00A81013" w:rsidRDefault="00A14FA4">
    <w:r w:rsidRPr="00A81013">
      <w:rPr>
        <w:rFonts w:ascii="Calibri" w:eastAsia="Calibri" w:hAnsi="Calibri" w:cs="Calibri"/>
        <w:noProof/>
        <w:sz w:val="22"/>
      </w:rPr>
      <mc:AlternateContent>
        <mc:Choice Requires="wpg">
          <w:drawing>
            <wp:anchor distT="0" distB="0" distL="114300" distR="114300" simplePos="0" relativeHeight="251658240" behindDoc="1" locked="0" layoutInCell="1" allowOverlap="1" wp14:anchorId="69BA3A3B" wp14:editId="65019626">
              <wp:simplePos x="0" y="0"/>
              <wp:positionH relativeFrom="page">
                <wp:posOffset>7600686</wp:posOffset>
              </wp:positionH>
              <wp:positionV relativeFrom="page">
                <wp:posOffset>0</wp:posOffset>
              </wp:positionV>
              <wp:extent cx="166256" cy="8548446"/>
              <wp:effectExtent l="0" t="0" r="0" b="0"/>
              <wp:wrapNone/>
              <wp:docPr id="22392" name="Group 22392"/>
              <wp:cNvGraphicFramePr/>
              <a:graphic xmlns:a="http://schemas.openxmlformats.org/drawingml/2006/main">
                <a:graphicData uri="http://schemas.microsoft.com/office/word/2010/wordprocessingGroup">
                  <wpg:wgp>
                    <wpg:cNvGrpSpPr/>
                    <wpg:grpSpPr>
                      <a:xfrm>
                        <a:off x="0" y="0"/>
                        <a:ext cx="166256" cy="8548446"/>
                        <a:chOff x="0" y="0"/>
                        <a:chExt cx="166256" cy="8548446"/>
                      </a:xfrm>
                    </wpg:grpSpPr>
                    <wps:wsp>
                      <wps:cNvPr id="23050" name="Shape 23050"/>
                      <wps:cNvSpPr/>
                      <wps:spPr>
                        <a:xfrm>
                          <a:off x="0" y="0"/>
                          <a:ext cx="166256" cy="2136120"/>
                        </a:xfrm>
                        <a:custGeom>
                          <a:avLst/>
                          <a:gdLst/>
                          <a:ahLst/>
                          <a:cxnLst/>
                          <a:rect l="0" t="0" r="0" b="0"/>
                          <a:pathLst>
                            <a:path w="166256" h="2136120">
                              <a:moveTo>
                                <a:pt x="0" y="0"/>
                              </a:moveTo>
                              <a:lnTo>
                                <a:pt x="166256" y="0"/>
                              </a:lnTo>
                              <a:lnTo>
                                <a:pt x="166256" y="2136120"/>
                              </a:lnTo>
                              <a:lnTo>
                                <a:pt x="0" y="2136120"/>
                              </a:lnTo>
                              <a:lnTo>
                                <a:pt x="0" y="0"/>
                              </a:lnTo>
                            </a:path>
                          </a:pathLst>
                        </a:custGeom>
                        <a:ln w="0" cap="flat">
                          <a:miter lim="127000"/>
                        </a:ln>
                      </wps:spPr>
                      <wps:style>
                        <a:lnRef idx="0">
                          <a:srgbClr val="000000">
                            <a:alpha val="0"/>
                          </a:srgbClr>
                        </a:lnRef>
                        <a:fillRef idx="1">
                          <a:srgbClr val="3DAAD7"/>
                        </a:fillRef>
                        <a:effectRef idx="0">
                          <a:scrgbClr r="0" g="0" b="0"/>
                        </a:effectRef>
                        <a:fontRef idx="none"/>
                      </wps:style>
                      <wps:bodyPr/>
                    </wps:wsp>
                    <wps:wsp>
                      <wps:cNvPr id="23051" name="Shape 23051"/>
                      <wps:cNvSpPr/>
                      <wps:spPr>
                        <a:xfrm>
                          <a:off x="0" y="2136120"/>
                          <a:ext cx="166256" cy="2137478"/>
                        </a:xfrm>
                        <a:custGeom>
                          <a:avLst/>
                          <a:gdLst/>
                          <a:ahLst/>
                          <a:cxnLst/>
                          <a:rect l="0" t="0" r="0" b="0"/>
                          <a:pathLst>
                            <a:path w="166256" h="2137478">
                              <a:moveTo>
                                <a:pt x="0" y="0"/>
                              </a:moveTo>
                              <a:lnTo>
                                <a:pt x="166256" y="0"/>
                              </a:lnTo>
                              <a:lnTo>
                                <a:pt x="166256" y="2137478"/>
                              </a:lnTo>
                              <a:lnTo>
                                <a:pt x="0" y="2137478"/>
                              </a:lnTo>
                              <a:lnTo>
                                <a:pt x="0" y="0"/>
                              </a:lnTo>
                            </a:path>
                          </a:pathLst>
                        </a:custGeom>
                        <a:ln w="0" cap="flat">
                          <a:miter lim="127000"/>
                        </a:ln>
                      </wps:spPr>
                      <wps:style>
                        <a:lnRef idx="0">
                          <a:srgbClr val="000000">
                            <a:alpha val="0"/>
                          </a:srgbClr>
                        </a:lnRef>
                        <a:fillRef idx="1">
                          <a:srgbClr val="007AB4"/>
                        </a:fillRef>
                        <a:effectRef idx="0">
                          <a:scrgbClr r="0" g="0" b="0"/>
                        </a:effectRef>
                        <a:fontRef idx="none"/>
                      </wps:style>
                      <wps:bodyPr/>
                    </wps:wsp>
                    <wps:wsp>
                      <wps:cNvPr id="23052" name="Shape 23052"/>
                      <wps:cNvSpPr/>
                      <wps:spPr>
                        <a:xfrm>
                          <a:off x="0" y="4273598"/>
                          <a:ext cx="166256" cy="2137478"/>
                        </a:xfrm>
                        <a:custGeom>
                          <a:avLst/>
                          <a:gdLst/>
                          <a:ahLst/>
                          <a:cxnLst/>
                          <a:rect l="0" t="0" r="0" b="0"/>
                          <a:pathLst>
                            <a:path w="166256" h="2137478">
                              <a:moveTo>
                                <a:pt x="0" y="0"/>
                              </a:moveTo>
                              <a:lnTo>
                                <a:pt x="166256" y="0"/>
                              </a:lnTo>
                              <a:lnTo>
                                <a:pt x="166256" y="2137478"/>
                              </a:lnTo>
                              <a:lnTo>
                                <a:pt x="0" y="2137478"/>
                              </a:lnTo>
                              <a:lnTo>
                                <a:pt x="0" y="0"/>
                              </a:lnTo>
                            </a:path>
                          </a:pathLst>
                        </a:custGeom>
                        <a:ln w="0" cap="flat">
                          <a:miter lim="127000"/>
                        </a:ln>
                      </wps:spPr>
                      <wps:style>
                        <a:lnRef idx="0">
                          <a:srgbClr val="000000">
                            <a:alpha val="0"/>
                          </a:srgbClr>
                        </a:lnRef>
                        <a:fillRef idx="1">
                          <a:srgbClr val="2457A0"/>
                        </a:fillRef>
                        <a:effectRef idx="0">
                          <a:scrgbClr r="0" g="0" b="0"/>
                        </a:effectRef>
                        <a:fontRef idx="none"/>
                      </wps:style>
                      <wps:bodyPr/>
                    </wps:wsp>
                    <wps:wsp>
                      <wps:cNvPr id="23053" name="Shape 23053"/>
                      <wps:cNvSpPr/>
                      <wps:spPr>
                        <a:xfrm>
                          <a:off x="0" y="6410969"/>
                          <a:ext cx="166256" cy="2137478"/>
                        </a:xfrm>
                        <a:custGeom>
                          <a:avLst/>
                          <a:gdLst/>
                          <a:ahLst/>
                          <a:cxnLst/>
                          <a:rect l="0" t="0" r="0" b="0"/>
                          <a:pathLst>
                            <a:path w="166256" h="2137478">
                              <a:moveTo>
                                <a:pt x="0" y="0"/>
                              </a:moveTo>
                              <a:lnTo>
                                <a:pt x="166256" y="0"/>
                              </a:lnTo>
                              <a:lnTo>
                                <a:pt x="166256" y="2137478"/>
                              </a:lnTo>
                              <a:lnTo>
                                <a:pt x="0" y="2137478"/>
                              </a:lnTo>
                              <a:lnTo>
                                <a:pt x="0" y="0"/>
                              </a:lnTo>
                            </a:path>
                          </a:pathLst>
                        </a:custGeom>
                        <a:ln w="0" cap="flat">
                          <a:miter lim="127000"/>
                        </a:ln>
                      </wps:spPr>
                      <wps:style>
                        <a:lnRef idx="0">
                          <a:srgbClr val="000000">
                            <a:alpha val="0"/>
                          </a:srgbClr>
                        </a:lnRef>
                        <a:fillRef idx="1">
                          <a:srgbClr val="2B553D"/>
                        </a:fillRef>
                        <a:effectRef idx="0">
                          <a:scrgbClr r="0" g="0" b="0"/>
                        </a:effectRef>
                        <a:fontRef idx="none"/>
                      </wps:style>
                      <wps:bodyPr/>
                    </wps:wsp>
                  </wpg:wgp>
                </a:graphicData>
              </a:graphic>
            </wp:anchor>
          </w:drawing>
        </mc:Choice>
        <mc:Fallback xmlns:arto="http://schemas.microsoft.com/office/word/2006/arto">
          <w:pict>
            <v:group w14:anchorId="4B94E09F" id="Group 22392" o:spid="_x0000_s1026" style="position:absolute;margin-left:598.5pt;margin-top:0;width:13.1pt;height:673.1pt;z-index:-251659264;mso-position-horizontal-relative:page;mso-position-vertical-relative:page" coordsize="1662,854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">
              <v:shape id="Shape 23050" o:spid="_x0000_s1027" style="position:absolute;width:1662;height:21361;visibility:visible;mso-wrap-style:square;v-text-anchor:top" coordsize="166256,2136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" path="m,l166256,r,2136120l,2136120,,e" fillcolor="#3daad7" stroked="f" strokeweight="0">
                <v:stroke miterlimit="83231f" joinstyle="miter"/>
                <v:path arrowok="t" textboxrect="0,0,166256,2136120"/>
              </v:shape>
              <v:shape id="Shape 23051" o:spid="_x0000_s1028" style="position:absolute;top:21361;width:1662;height:21374;visibility:visible;mso-wrap-style:square;v-text-anchor:top" coordsize="166256,2137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" path="m,l166256,r,2137478l,2137478,,e" fillcolor="#007ab4" stroked="f" strokeweight="0">
                <v:stroke miterlimit="83231f" joinstyle="miter"/>
                <v:path arrowok="t" textboxrect="0,0,166256,2137478"/>
              </v:shape>
              <v:shape id="Shape 23052" o:spid="_x0000_s1029" style="position:absolute;top:42735;width:1662;height:21375;visibility:visible;mso-wrap-style:square;v-text-anchor:top" coordsize="166256,2137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" path="m,l166256,r,2137478l,2137478,,e" fillcolor="#2457a0" stroked="f" strokeweight="0">
                <v:stroke miterlimit="83231f" joinstyle="miter"/>
                <v:path arrowok="t" textboxrect="0,0,166256,2137478"/>
              </v:shape>
              <v:shape id="Shape 23053" o:spid="_x0000_s1030" style="position:absolute;top:64109;width:1662;height:21375;visibility:visible;mso-wrap-style:square;v-text-anchor:top" coordsize="166256,2137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" path="m,l166256,r,2137478l,2137478,,e" fillcolor="#2b553d" stroked="f" strokeweight="0">
                <v:stroke miterlimit="83231f" joinstyle="miter"/>
                <v:path arrowok="t" textboxrect="0,0,166256,2137478"/>
              </v:shape>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42D0F" w14:textId="3AD065AA" w:rsidR="00FF0745" w:rsidRPr="00A81013" w:rsidRDefault="00225253">
    <w:r w:rsidRPr="00A81013">
      <w:rPr>
        <w:noProof/>
      </w:rPr>
      <w:drawing>
        <wp:inline distT="0" distB="0" distL="0" distR="0" wp14:anchorId="5C9D59BA" wp14:editId="67D8EEA4">
          <wp:extent cx="1188720" cy="725170"/>
          <wp:effectExtent l="0" t="0" r="0" b="0"/>
          <wp:docPr id="1561357698" name="Paveikslėlis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8720" cy="7251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7F2A"/>
    <w:multiLevelType w:val="hybridMultilevel"/>
    <w:tmpl w:val="E40E78BA"/>
    <w:lvl w:ilvl="0" w:tplc="FFFFFFFF">
      <w:start w:val="1"/>
      <w:numFmt w:val="decimal"/>
      <w:lvlText w:val="%1."/>
      <w:lvlJc w:val="left"/>
      <w:pPr>
        <w:ind w:left="3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FFFFFFF">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48042D3"/>
    <w:multiLevelType w:val="hybridMultilevel"/>
    <w:tmpl w:val="C40E047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7EE77C2"/>
    <w:multiLevelType w:val="hybridMultilevel"/>
    <w:tmpl w:val="E4E85322"/>
    <w:lvl w:ilvl="0" w:tplc="D694AD2A">
      <w:start w:val="1"/>
      <w:numFmt w:val="bullet"/>
      <w:lvlText w:val="-"/>
      <w:lvlJc w:val="left"/>
      <w:pPr>
        <w:ind w:left="396" w:hanging="360"/>
      </w:pPr>
      <w:rPr>
        <w:rFonts w:ascii="Arial" w:eastAsia="Arial" w:hAnsi="Arial" w:cs="Arial" w:hint="default"/>
        <w:b w:val="0"/>
        <w:bCs w:val="0"/>
      </w:rPr>
    </w:lvl>
    <w:lvl w:ilvl="1" w:tplc="04270003" w:tentative="1">
      <w:start w:val="1"/>
      <w:numFmt w:val="bullet"/>
      <w:lvlText w:val="o"/>
      <w:lvlJc w:val="left"/>
      <w:pPr>
        <w:ind w:left="1116" w:hanging="360"/>
      </w:pPr>
      <w:rPr>
        <w:rFonts w:ascii="Courier New" w:hAnsi="Courier New" w:cs="Courier New" w:hint="default"/>
      </w:rPr>
    </w:lvl>
    <w:lvl w:ilvl="2" w:tplc="04270005" w:tentative="1">
      <w:start w:val="1"/>
      <w:numFmt w:val="bullet"/>
      <w:lvlText w:val=""/>
      <w:lvlJc w:val="left"/>
      <w:pPr>
        <w:ind w:left="1836" w:hanging="360"/>
      </w:pPr>
      <w:rPr>
        <w:rFonts w:ascii="Wingdings" w:hAnsi="Wingdings" w:hint="default"/>
      </w:rPr>
    </w:lvl>
    <w:lvl w:ilvl="3" w:tplc="04270001" w:tentative="1">
      <w:start w:val="1"/>
      <w:numFmt w:val="bullet"/>
      <w:lvlText w:val=""/>
      <w:lvlJc w:val="left"/>
      <w:pPr>
        <w:ind w:left="2556" w:hanging="360"/>
      </w:pPr>
      <w:rPr>
        <w:rFonts w:ascii="Symbol" w:hAnsi="Symbol" w:hint="default"/>
      </w:rPr>
    </w:lvl>
    <w:lvl w:ilvl="4" w:tplc="04270003" w:tentative="1">
      <w:start w:val="1"/>
      <w:numFmt w:val="bullet"/>
      <w:lvlText w:val="o"/>
      <w:lvlJc w:val="left"/>
      <w:pPr>
        <w:ind w:left="3276" w:hanging="360"/>
      </w:pPr>
      <w:rPr>
        <w:rFonts w:ascii="Courier New" w:hAnsi="Courier New" w:cs="Courier New" w:hint="default"/>
      </w:rPr>
    </w:lvl>
    <w:lvl w:ilvl="5" w:tplc="04270005" w:tentative="1">
      <w:start w:val="1"/>
      <w:numFmt w:val="bullet"/>
      <w:lvlText w:val=""/>
      <w:lvlJc w:val="left"/>
      <w:pPr>
        <w:ind w:left="3996" w:hanging="360"/>
      </w:pPr>
      <w:rPr>
        <w:rFonts w:ascii="Wingdings" w:hAnsi="Wingdings" w:hint="default"/>
      </w:rPr>
    </w:lvl>
    <w:lvl w:ilvl="6" w:tplc="04270001" w:tentative="1">
      <w:start w:val="1"/>
      <w:numFmt w:val="bullet"/>
      <w:lvlText w:val=""/>
      <w:lvlJc w:val="left"/>
      <w:pPr>
        <w:ind w:left="4716" w:hanging="360"/>
      </w:pPr>
      <w:rPr>
        <w:rFonts w:ascii="Symbol" w:hAnsi="Symbol" w:hint="default"/>
      </w:rPr>
    </w:lvl>
    <w:lvl w:ilvl="7" w:tplc="04270003" w:tentative="1">
      <w:start w:val="1"/>
      <w:numFmt w:val="bullet"/>
      <w:lvlText w:val="o"/>
      <w:lvlJc w:val="left"/>
      <w:pPr>
        <w:ind w:left="5436" w:hanging="360"/>
      </w:pPr>
      <w:rPr>
        <w:rFonts w:ascii="Courier New" w:hAnsi="Courier New" w:cs="Courier New" w:hint="default"/>
      </w:rPr>
    </w:lvl>
    <w:lvl w:ilvl="8" w:tplc="04270005" w:tentative="1">
      <w:start w:val="1"/>
      <w:numFmt w:val="bullet"/>
      <w:lvlText w:val=""/>
      <w:lvlJc w:val="left"/>
      <w:pPr>
        <w:ind w:left="6156" w:hanging="360"/>
      </w:pPr>
      <w:rPr>
        <w:rFonts w:ascii="Wingdings" w:hAnsi="Wingdings" w:hint="default"/>
      </w:rPr>
    </w:lvl>
  </w:abstractNum>
  <w:abstractNum w:abstractNumId="3" w15:restartNumberingAfterBreak="0">
    <w:nsid w:val="0A7C6CD5"/>
    <w:multiLevelType w:val="multilevel"/>
    <w:tmpl w:val="9DFC48E2"/>
    <w:lvl w:ilvl="0">
      <w:start w:val="5"/>
      <w:numFmt w:val="decimal"/>
      <w:lvlText w:val="%1."/>
      <w:lvlJc w:val="left"/>
      <w:pPr>
        <w:ind w:left="396"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04" w:hanging="720"/>
      </w:pPr>
      <w:rPr>
        <w:rFonts w:hint="default"/>
      </w:rPr>
    </w:lvl>
    <w:lvl w:ilvl="3">
      <w:start w:val="1"/>
      <w:numFmt w:val="decimal"/>
      <w:isLgl/>
      <w:lvlText w:val="%1.%2.%3.%4"/>
      <w:lvlJc w:val="left"/>
      <w:pPr>
        <w:ind w:left="1728" w:hanging="720"/>
      </w:pPr>
      <w:rPr>
        <w:rFonts w:hint="default"/>
      </w:rPr>
    </w:lvl>
    <w:lvl w:ilvl="4">
      <w:start w:val="1"/>
      <w:numFmt w:val="decimal"/>
      <w:isLgl/>
      <w:lvlText w:val="%1.%2.%3.%4.%5"/>
      <w:lvlJc w:val="left"/>
      <w:pPr>
        <w:ind w:left="2412" w:hanging="1080"/>
      </w:pPr>
      <w:rPr>
        <w:rFonts w:hint="default"/>
      </w:rPr>
    </w:lvl>
    <w:lvl w:ilvl="5">
      <w:start w:val="1"/>
      <w:numFmt w:val="decimal"/>
      <w:isLgl/>
      <w:lvlText w:val="%1.%2.%3.%4.%5.%6"/>
      <w:lvlJc w:val="left"/>
      <w:pPr>
        <w:ind w:left="2736"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744" w:hanging="1440"/>
      </w:pPr>
      <w:rPr>
        <w:rFonts w:hint="default"/>
      </w:rPr>
    </w:lvl>
    <w:lvl w:ilvl="8">
      <w:start w:val="1"/>
      <w:numFmt w:val="decimal"/>
      <w:isLgl/>
      <w:lvlText w:val="%1.%2.%3.%4.%5.%6.%7.%8.%9"/>
      <w:lvlJc w:val="left"/>
      <w:pPr>
        <w:ind w:left="4428" w:hanging="1800"/>
      </w:pPr>
      <w:rPr>
        <w:rFonts w:hint="default"/>
      </w:rPr>
    </w:lvl>
  </w:abstractNum>
  <w:abstractNum w:abstractNumId="4" w15:restartNumberingAfterBreak="0">
    <w:nsid w:val="0B4A5A8C"/>
    <w:multiLevelType w:val="hybridMultilevel"/>
    <w:tmpl w:val="5A34EA54"/>
    <w:lvl w:ilvl="0" w:tplc="FFFFFFFF">
      <w:start w:val="1"/>
      <w:numFmt w:val="bullet"/>
      <w:lvlText w:val="-"/>
      <w:lvlJc w:val="left"/>
      <w:pPr>
        <w:ind w:left="643" w:hanging="360"/>
      </w:pPr>
      <w:rPr>
        <w:rFonts w:ascii="Arial" w:eastAsia="Arial" w:hAnsi="Arial" w:cs="Arial" w:hint="default"/>
        <w:b w:val="0"/>
        <w:bCs w:val="0"/>
      </w:rPr>
    </w:lvl>
    <w:lvl w:ilvl="1" w:tplc="513869D4">
      <w:start w:val="1"/>
      <w:numFmt w:val="bullet"/>
      <w:lvlText w:val="-"/>
      <w:lvlJc w:val="left"/>
      <w:pPr>
        <w:ind w:left="1116" w:hanging="360"/>
      </w:pPr>
      <w:rPr>
        <w:rFonts w:ascii="Arial" w:eastAsia="Arial" w:hAnsi="Arial" w:cs="Arial" w:hint="default"/>
        <w:b w:val="0"/>
        <w:bCs w:val="0"/>
      </w:rPr>
    </w:lvl>
    <w:lvl w:ilvl="2" w:tplc="FFFFFFFF" w:tentative="1">
      <w:start w:val="1"/>
      <w:numFmt w:val="bullet"/>
      <w:lvlText w:val=""/>
      <w:lvlJc w:val="left"/>
      <w:pPr>
        <w:ind w:left="1836" w:hanging="360"/>
      </w:pPr>
      <w:rPr>
        <w:rFonts w:ascii="Wingdings" w:hAnsi="Wingdings" w:hint="default"/>
      </w:rPr>
    </w:lvl>
    <w:lvl w:ilvl="3" w:tplc="FFFFFFFF" w:tentative="1">
      <w:start w:val="1"/>
      <w:numFmt w:val="bullet"/>
      <w:lvlText w:val=""/>
      <w:lvlJc w:val="left"/>
      <w:pPr>
        <w:ind w:left="2556" w:hanging="360"/>
      </w:pPr>
      <w:rPr>
        <w:rFonts w:ascii="Symbol" w:hAnsi="Symbol" w:hint="default"/>
      </w:rPr>
    </w:lvl>
    <w:lvl w:ilvl="4" w:tplc="FFFFFFFF" w:tentative="1">
      <w:start w:val="1"/>
      <w:numFmt w:val="bullet"/>
      <w:lvlText w:val="o"/>
      <w:lvlJc w:val="left"/>
      <w:pPr>
        <w:ind w:left="3276" w:hanging="360"/>
      </w:pPr>
      <w:rPr>
        <w:rFonts w:ascii="Courier New" w:hAnsi="Courier New" w:cs="Courier New" w:hint="default"/>
      </w:rPr>
    </w:lvl>
    <w:lvl w:ilvl="5" w:tplc="FFFFFFFF" w:tentative="1">
      <w:start w:val="1"/>
      <w:numFmt w:val="bullet"/>
      <w:lvlText w:val=""/>
      <w:lvlJc w:val="left"/>
      <w:pPr>
        <w:ind w:left="3996" w:hanging="360"/>
      </w:pPr>
      <w:rPr>
        <w:rFonts w:ascii="Wingdings" w:hAnsi="Wingdings" w:hint="default"/>
      </w:rPr>
    </w:lvl>
    <w:lvl w:ilvl="6" w:tplc="FFFFFFFF" w:tentative="1">
      <w:start w:val="1"/>
      <w:numFmt w:val="bullet"/>
      <w:lvlText w:val=""/>
      <w:lvlJc w:val="left"/>
      <w:pPr>
        <w:ind w:left="4716" w:hanging="360"/>
      </w:pPr>
      <w:rPr>
        <w:rFonts w:ascii="Symbol" w:hAnsi="Symbol" w:hint="default"/>
      </w:rPr>
    </w:lvl>
    <w:lvl w:ilvl="7" w:tplc="FFFFFFFF" w:tentative="1">
      <w:start w:val="1"/>
      <w:numFmt w:val="bullet"/>
      <w:lvlText w:val="o"/>
      <w:lvlJc w:val="left"/>
      <w:pPr>
        <w:ind w:left="5436" w:hanging="360"/>
      </w:pPr>
      <w:rPr>
        <w:rFonts w:ascii="Courier New" w:hAnsi="Courier New" w:cs="Courier New" w:hint="default"/>
      </w:rPr>
    </w:lvl>
    <w:lvl w:ilvl="8" w:tplc="FFFFFFFF" w:tentative="1">
      <w:start w:val="1"/>
      <w:numFmt w:val="bullet"/>
      <w:lvlText w:val=""/>
      <w:lvlJc w:val="left"/>
      <w:pPr>
        <w:ind w:left="6156" w:hanging="360"/>
      </w:pPr>
      <w:rPr>
        <w:rFonts w:ascii="Wingdings" w:hAnsi="Wingdings" w:hint="default"/>
      </w:rPr>
    </w:lvl>
  </w:abstractNum>
  <w:abstractNum w:abstractNumId="5" w15:restartNumberingAfterBreak="0">
    <w:nsid w:val="0B735B4F"/>
    <w:multiLevelType w:val="hybridMultilevel"/>
    <w:tmpl w:val="4656A390"/>
    <w:lvl w:ilvl="0" w:tplc="513869D4">
      <w:start w:val="1"/>
      <w:numFmt w:val="bullet"/>
      <w:lvlText w:val="-"/>
      <w:lvlJc w:val="left"/>
      <w:pPr>
        <w:ind w:left="1588" w:hanging="360"/>
      </w:pPr>
      <w:rPr>
        <w:rFonts w:ascii="Arial" w:eastAsia="Arial" w:hAnsi="Arial" w:cs="Arial" w:hint="default"/>
        <w:b w:val="0"/>
        <w:bCs w:val="0"/>
      </w:rPr>
    </w:lvl>
    <w:lvl w:ilvl="1" w:tplc="04270003" w:tentative="1">
      <w:start w:val="1"/>
      <w:numFmt w:val="bullet"/>
      <w:lvlText w:val="o"/>
      <w:lvlJc w:val="left"/>
      <w:pPr>
        <w:ind w:left="2385" w:hanging="360"/>
      </w:pPr>
      <w:rPr>
        <w:rFonts w:ascii="Courier New" w:hAnsi="Courier New" w:cs="Courier New" w:hint="default"/>
      </w:rPr>
    </w:lvl>
    <w:lvl w:ilvl="2" w:tplc="04270005" w:tentative="1">
      <w:start w:val="1"/>
      <w:numFmt w:val="bullet"/>
      <w:lvlText w:val=""/>
      <w:lvlJc w:val="left"/>
      <w:pPr>
        <w:ind w:left="3105" w:hanging="360"/>
      </w:pPr>
      <w:rPr>
        <w:rFonts w:ascii="Wingdings" w:hAnsi="Wingdings" w:hint="default"/>
      </w:rPr>
    </w:lvl>
    <w:lvl w:ilvl="3" w:tplc="04270001" w:tentative="1">
      <w:start w:val="1"/>
      <w:numFmt w:val="bullet"/>
      <w:lvlText w:val=""/>
      <w:lvlJc w:val="left"/>
      <w:pPr>
        <w:ind w:left="3825" w:hanging="360"/>
      </w:pPr>
      <w:rPr>
        <w:rFonts w:ascii="Symbol" w:hAnsi="Symbol" w:hint="default"/>
      </w:rPr>
    </w:lvl>
    <w:lvl w:ilvl="4" w:tplc="04270003" w:tentative="1">
      <w:start w:val="1"/>
      <w:numFmt w:val="bullet"/>
      <w:lvlText w:val="o"/>
      <w:lvlJc w:val="left"/>
      <w:pPr>
        <w:ind w:left="4545" w:hanging="360"/>
      </w:pPr>
      <w:rPr>
        <w:rFonts w:ascii="Courier New" w:hAnsi="Courier New" w:cs="Courier New" w:hint="default"/>
      </w:rPr>
    </w:lvl>
    <w:lvl w:ilvl="5" w:tplc="04270005" w:tentative="1">
      <w:start w:val="1"/>
      <w:numFmt w:val="bullet"/>
      <w:lvlText w:val=""/>
      <w:lvlJc w:val="left"/>
      <w:pPr>
        <w:ind w:left="5265" w:hanging="360"/>
      </w:pPr>
      <w:rPr>
        <w:rFonts w:ascii="Wingdings" w:hAnsi="Wingdings" w:hint="default"/>
      </w:rPr>
    </w:lvl>
    <w:lvl w:ilvl="6" w:tplc="04270001" w:tentative="1">
      <w:start w:val="1"/>
      <w:numFmt w:val="bullet"/>
      <w:lvlText w:val=""/>
      <w:lvlJc w:val="left"/>
      <w:pPr>
        <w:ind w:left="5985" w:hanging="360"/>
      </w:pPr>
      <w:rPr>
        <w:rFonts w:ascii="Symbol" w:hAnsi="Symbol" w:hint="default"/>
      </w:rPr>
    </w:lvl>
    <w:lvl w:ilvl="7" w:tplc="04270003" w:tentative="1">
      <w:start w:val="1"/>
      <w:numFmt w:val="bullet"/>
      <w:lvlText w:val="o"/>
      <w:lvlJc w:val="left"/>
      <w:pPr>
        <w:ind w:left="6705" w:hanging="360"/>
      </w:pPr>
      <w:rPr>
        <w:rFonts w:ascii="Courier New" w:hAnsi="Courier New" w:cs="Courier New" w:hint="default"/>
      </w:rPr>
    </w:lvl>
    <w:lvl w:ilvl="8" w:tplc="04270005" w:tentative="1">
      <w:start w:val="1"/>
      <w:numFmt w:val="bullet"/>
      <w:lvlText w:val=""/>
      <w:lvlJc w:val="left"/>
      <w:pPr>
        <w:ind w:left="7425" w:hanging="360"/>
      </w:pPr>
      <w:rPr>
        <w:rFonts w:ascii="Wingdings" w:hAnsi="Wingdings" w:hint="default"/>
      </w:rPr>
    </w:lvl>
  </w:abstractNum>
  <w:abstractNum w:abstractNumId="6" w15:restartNumberingAfterBreak="0">
    <w:nsid w:val="0C4C679A"/>
    <w:multiLevelType w:val="multilevel"/>
    <w:tmpl w:val="9EB2BEEE"/>
    <w:lvl w:ilvl="0">
      <w:start w:val="1"/>
      <w:numFmt w:val="decimal"/>
      <w:lvlText w:val="%1."/>
      <w:lvlJc w:val="left"/>
      <w:pPr>
        <w:ind w:left="396"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04" w:hanging="720"/>
      </w:pPr>
      <w:rPr>
        <w:rFonts w:hint="default"/>
      </w:rPr>
    </w:lvl>
    <w:lvl w:ilvl="3">
      <w:start w:val="1"/>
      <w:numFmt w:val="decimal"/>
      <w:isLgl/>
      <w:lvlText w:val="%1.%2.%3.%4"/>
      <w:lvlJc w:val="left"/>
      <w:pPr>
        <w:ind w:left="1728" w:hanging="720"/>
      </w:pPr>
      <w:rPr>
        <w:rFonts w:hint="default"/>
      </w:rPr>
    </w:lvl>
    <w:lvl w:ilvl="4">
      <w:start w:val="1"/>
      <w:numFmt w:val="decimal"/>
      <w:isLgl/>
      <w:lvlText w:val="%1.%2.%3.%4.%5"/>
      <w:lvlJc w:val="left"/>
      <w:pPr>
        <w:ind w:left="2412" w:hanging="1080"/>
      </w:pPr>
      <w:rPr>
        <w:rFonts w:hint="default"/>
      </w:rPr>
    </w:lvl>
    <w:lvl w:ilvl="5">
      <w:start w:val="1"/>
      <w:numFmt w:val="decimal"/>
      <w:isLgl/>
      <w:lvlText w:val="%1.%2.%3.%4.%5.%6"/>
      <w:lvlJc w:val="left"/>
      <w:pPr>
        <w:ind w:left="2736"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744" w:hanging="1440"/>
      </w:pPr>
      <w:rPr>
        <w:rFonts w:hint="default"/>
      </w:rPr>
    </w:lvl>
    <w:lvl w:ilvl="8">
      <w:start w:val="1"/>
      <w:numFmt w:val="decimal"/>
      <w:isLgl/>
      <w:lvlText w:val="%1.%2.%3.%4.%5.%6.%7.%8.%9"/>
      <w:lvlJc w:val="left"/>
      <w:pPr>
        <w:ind w:left="4428" w:hanging="1800"/>
      </w:pPr>
      <w:rPr>
        <w:rFonts w:hint="default"/>
      </w:rPr>
    </w:lvl>
  </w:abstractNum>
  <w:abstractNum w:abstractNumId="7" w15:restartNumberingAfterBreak="0">
    <w:nsid w:val="0FB2487C"/>
    <w:multiLevelType w:val="hybridMultilevel"/>
    <w:tmpl w:val="092C5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9A5F86"/>
    <w:multiLevelType w:val="hybridMultilevel"/>
    <w:tmpl w:val="93CED5DC"/>
    <w:lvl w:ilvl="0" w:tplc="10E2F644">
      <w:start w:val="1"/>
      <w:numFmt w:val="decimal"/>
      <w:lvlText w:val="%1."/>
      <w:lvlJc w:val="left"/>
      <w:pPr>
        <w:ind w:left="21"/>
      </w:pPr>
      <w:rPr>
        <w:rFonts w:ascii="Arial" w:eastAsia="Tahoma" w:hAnsi="Arial" w:cs="Arial" w:hint="default"/>
        <w:b w:val="0"/>
        <w:i w:val="0"/>
        <w:strike w:val="0"/>
        <w:dstrike w:val="0"/>
        <w:color w:val="000000"/>
        <w:sz w:val="20"/>
        <w:szCs w:val="20"/>
        <w:u w:val="none" w:color="000000"/>
        <w:bdr w:val="none" w:sz="0" w:space="0" w:color="auto"/>
        <w:shd w:val="clear" w:color="auto" w:fill="auto"/>
        <w:vertAlign w:val="baseline"/>
      </w:rPr>
    </w:lvl>
    <w:lvl w:ilvl="1" w:tplc="308A7724">
      <w:start w:val="1"/>
      <w:numFmt w:val="lowerLetter"/>
      <w:lvlText w:val="%2"/>
      <w:lvlJc w:val="left"/>
      <w:pPr>
        <w:ind w:left="164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1E284A52">
      <w:start w:val="1"/>
      <w:numFmt w:val="lowerRoman"/>
      <w:lvlText w:val="%3"/>
      <w:lvlJc w:val="left"/>
      <w:pPr>
        <w:ind w:left="236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840A1C5C">
      <w:start w:val="1"/>
      <w:numFmt w:val="decimal"/>
      <w:lvlText w:val="%4"/>
      <w:lvlJc w:val="left"/>
      <w:pPr>
        <w:ind w:left="308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7512B8A8">
      <w:start w:val="1"/>
      <w:numFmt w:val="lowerLetter"/>
      <w:lvlText w:val="%5"/>
      <w:lvlJc w:val="left"/>
      <w:pPr>
        <w:ind w:left="380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A00A35BA">
      <w:start w:val="1"/>
      <w:numFmt w:val="lowerRoman"/>
      <w:lvlText w:val="%6"/>
      <w:lvlJc w:val="left"/>
      <w:pPr>
        <w:ind w:left="452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69B01B5C">
      <w:start w:val="1"/>
      <w:numFmt w:val="decimal"/>
      <w:lvlText w:val="%7"/>
      <w:lvlJc w:val="left"/>
      <w:pPr>
        <w:ind w:left="524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1188E5D0">
      <w:start w:val="1"/>
      <w:numFmt w:val="lowerLetter"/>
      <w:lvlText w:val="%8"/>
      <w:lvlJc w:val="left"/>
      <w:pPr>
        <w:ind w:left="596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F2B0EC2E">
      <w:start w:val="1"/>
      <w:numFmt w:val="lowerRoman"/>
      <w:lvlText w:val="%9"/>
      <w:lvlJc w:val="left"/>
      <w:pPr>
        <w:ind w:left="668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2B738D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AF25A75"/>
    <w:multiLevelType w:val="hybridMultilevel"/>
    <w:tmpl w:val="16B2EC32"/>
    <w:lvl w:ilvl="0" w:tplc="0427000F">
      <w:start w:val="1"/>
      <w:numFmt w:val="decimal"/>
      <w:lvlText w:val="%1."/>
      <w:lvlJc w:val="left"/>
      <w:pPr>
        <w:ind w:left="756" w:hanging="360"/>
      </w:pPr>
    </w:lvl>
    <w:lvl w:ilvl="1" w:tplc="04270019" w:tentative="1">
      <w:start w:val="1"/>
      <w:numFmt w:val="lowerLetter"/>
      <w:lvlText w:val="%2."/>
      <w:lvlJc w:val="left"/>
      <w:pPr>
        <w:ind w:left="1476" w:hanging="360"/>
      </w:pPr>
    </w:lvl>
    <w:lvl w:ilvl="2" w:tplc="0427001B" w:tentative="1">
      <w:start w:val="1"/>
      <w:numFmt w:val="lowerRoman"/>
      <w:lvlText w:val="%3."/>
      <w:lvlJc w:val="right"/>
      <w:pPr>
        <w:ind w:left="2196" w:hanging="180"/>
      </w:pPr>
    </w:lvl>
    <w:lvl w:ilvl="3" w:tplc="0427000F" w:tentative="1">
      <w:start w:val="1"/>
      <w:numFmt w:val="decimal"/>
      <w:lvlText w:val="%4."/>
      <w:lvlJc w:val="left"/>
      <w:pPr>
        <w:ind w:left="2916" w:hanging="360"/>
      </w:pPr>
    </w:lvl>
    <w:lvl w:ilvl="4" w:tplc="04270019" w:tentative="1">
      <w:start w:val="1"/>
      <w:numFmt w:val="lowerLetter"/>
      <w:lvlText w:val="%5."/>
      <w:lvlJc w:val="left"/>
      <w:pPr>
        <w:ind w:left="3636" w:hanging="360"/>
      </w:pPr>
    </w:lvl>
    <w:lvl w:ilvl="5" w:tplc="0427001B" w:tentative="1">
      <w:start w:val="1"/>
      <w:numFmt w:val="lowerRoman"/>
      <w:lvlText w:val="%6."/>
      <w:lvlJc w:val="right"/>
      <w:pPr>
        <w:ind w:left="4356" w:hanging="180"/>
      </w:pPr>
    </w:lvl>
    <w:lvl w:ilvl="6" w:tplc="0427000F" w:tentative="1">
      <w:start w:val="1"/>
      <w:numFmt w:val="decimal"/>
      <w:lvlText w:val="%7."/>
      <w:lvlJc w:val="left"/>
      <w:pPr>
        <w:ind w:left="5076" w:hanging="360"/>
      </w:pPr>
    </w:lvl>
    <w:lvl w:ilvl="7" w:tplc="04270019" w:tentative="1">
      <w:start w:val="1"/>
      <w:numFmt w:val="lowerLetter"/>
      <w:lvlText w:val="%8."/>
      <w:lvlJc w:val="left"/>
      <w:pPr>
        <w:ind w:left="5796" w:hanging="360"/>
      </w:pPr>
    </w:lvl>
    <w:lvl w:ilvl="8" w:tplc="0427001B" w:tentative="1">
      <w:start w:val="1"/>
      <w:numFmt w:val="lowerRoman"/>
      <w:lvlText w:val="%9."/>
      <w:lvlJc w:val="right"/>
      <w:pPr>
        <w:ind w:left="6516" w:hanging="180"/>
      </w:pPr>
    </w:lvl>
  </w:abstractNum>
  <w:abstractNum w:abstractNumId="11" w15:restartNumberingAfterBreak="0">
    <w:nsid w:val="26B82D69"/>
    <w:multiLevelType w:val="hybridMultilevel"/>
    <w:tmpl w:val="B942B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BF395D"/>
    <w:multiLevelType w:val="multilevel"/>
    <w:tmpl w:val="9EB2BEEE"/>
    <w:lvl w:ilvl="0">
      <w:start w:val="1"/>
      <w:numFmt w:val="decimal"/>
      <w:lvlText w:val="%1."/>
      <w:lvlJc w:val="left"/>
      <w:pPr>
        <w:ind w:left="396"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04" w:hanging="720"/>
      </w:pPr>
      <w:rPr>
        <w:rFonts w:hint="default"/>
      </w:rPr>
    </w:lvl>
    <w:lvl w:ilvl="3">
      <w:start w:val="1"/>
      <w:numFmt w:val="decimal"/>
      <w:isLgl/>
      <w:lvlText w:val="%1.%2.%3.%4"/>
      <w:lvlJc w:val="left"/>
      <w:pPr>
        <w:ind w:left="1728" w:hanging="720"/>
      </w:pPr>
      <w:rPr>
        <w:rFonts w:hint="default"/>
      </w:rPr>
    </w:lvl>
    <w:lvl w:ilvl="4">
      <w:start w:val="1"/>
      <w:numFmt w:val="decimal"/>
      <w:isLgl/>
      <w:lvlText w:val="%1.%2.%3.%4.%5"/>
      <w:lvlJc w:val="left"/>
      <w:pPr>
        <w:ind w:left="2412" w:hanging="1080"/>
      </w:pPr>
      <w:rPr>
        <w:rFonts w:hint="default"/>
      </w:rPr>
    </w:lvl>
    <w:lvl w:ilvl="5">
      <w:start w:val="1"/>
      <w:numFmt w:val="decimal"/>
      <w:isLgl/>
      <w:lvlText w:val="%1.%2.%3.%4.%5.%6"/>
      <w:lvlJc w:val="left"/>
      <w:pPr>
        <w:ind w:left="2736"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744" w:hanging="1440"/>
      </w:pPr>
      <w:rPr>
        <w:rFonts w:hint="default"/>
      </w:rPr>
    </w:lvl>
    <w:lvl w:ilvl="8">
      <w:start w:val="1"/>
      <w:numFmt w:val="decimal"/>
      <w:isLgl/>
      <w:lvlText w:val="%1.%2.%3.%4.%5.%6.%7.%8.%9"/>
      <w:lvlJc w:val="left"/>
      <w:pPr>
        <w:ind w:left="4428" w:hanging="1800"/>
      </w:pPr>
      <w:rPr>
        <w:rFonts w:hint="default"/>
      </w:rPr>
    </w:lvl>
  </w:abstractNum>
  <w:abstractNum w:abstractNumId="13" w15:restartNumberingAfterBreak="0">
    <w:nsid w:val="281325DA"/>
    <w:multiLevelType w:val="multilevel"/>
    <w:tmpl w:val="88B4ECC2"/>
    <w:lvl w:ilvl="0">
      <w:start w:val="1"/>
      <w:numFmt w:val="decimal"/>
      <w:lvlText w:val="%1."/>
      <w:lvlJc w:val="left"/>
      <w:pPr>
        <w:ind w:left="360" w:hanging="360"/>
      </w:pPr>
      <w:rPr>
        <w:sz w:val="20"/>
        <w:szCs w:val="20"/>
      </w:rPr>
    </w:lvl>
    <w:lvl w:ilvl="1">
      <w:start w:val="1"/>
      <w:numFmt w:val="decimal"/>
      <w:lvlText w:val="%1.%2."/>
      <w:lvlJc w:val="left"/>
      <w:pPr>
        <w:ind w:left="792" w:hanging="432"/>
      </w:pPr>
      <w:rPr>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5908D6"/>
    <w:multiLevelType w:val="multilevel"/>
    <w:tmpl w:val="E90CFF02"/>
    <w:lvl w:ilvl="0">
      <w:start w:val="1"/>
      <w:numFmt w:val="decimal"/>
      <w:lvlText w:val="%1."/>
      <w:lvlJc w:val="left"/>
      <w:pPr>
        <w:ind w:left="360" w:hanging="360"/>
      </w:pPr>
      <w:rPr>
        <w:rFonts w:hint="default"/>
        <w:b/>
      </w:rPr>
    </w:lvl>
    <w:lvl w:ilvl="1">
      <w:start w:val="1"/>
      <w:numFmt w:val="decimal"/>
      <w:lvlText w:val="%1.%2."/>
      <w:lvlJc w:val="left"/>
      <w:pPr>
        <w:ind w:left="432" w:hanging="432"/>
      </w:pPr>
      <w:rPr>
        <w:rFonts w:hint="default"/>
        <w:b w:val="0"/>
        <w:i w:val="0"/>
        <w:color w:val="auto"/>
        <w:sz w:val="20"/>
        <w:szCs w:val="2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9303FD4"/>
    <w:multiLevelType w:val="hybridMultilevel"/>
    <w:tmpl w:val="B5923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321811"/>
    <w:multiLevelType w:val="multilevel"/>
    <w:tmpl w:val="20BC4148"/>
    <w:lvl w:ilvl="0">
      <w:start w:val="4"/>
      <w:numFmt w:val="decimal"/>
      <w:lvlText w:val="%1."/>
      <w:lvlJc w:val="left"/>
      <w:pPr>
        <w:ind w:left="360" w:hanging="360"/>
      </w:pPr>
      <w:rPr>
        <w:rFonts w:hint="default"/>
        <w:b w:val="0"/>
        <w:bCs/>
        <w:sz w:val="20"/>
        <w:szCs w:val="18"/>
      </w:rPr>
    </w:lvl>
    <w:lvl w:ilvl="1">
      <w:start w:val="1"/>
      <w:numFmt w:val="decimal"/>
      <w:isLgl/>
      <w:lvlText w:val="%1.%2."/>
      <w:lvlJc w:val="left"/>
      <w:pPr>
        <w:ind w:left="502"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17" w15:restartNumberingAfterBreak="0">
    <w:nsid w:val="32285A58"/>
    <w:multiLevelType w:val="hybridMultilevel"/>
    <w:tmpl w:val="351A9304"/>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3669228D"/>
    <w:multiLevelType w:val="multilevel"/>
    <w:tmpl w:val="88B4ECC2"/>
    <w:lvl w:ilvl="0">
      <w:start w:val="1"/>
      <w:numFmt w:val="decimal"/>
      <w:lvlText w:val="%1."/>
      <w:lvlJc w:val="left"/>
      <w:pPr>
        <w:ind w:left="360" w:hanging="360"/>
      </w:pPr>
      <w:rPr>
        <w:sz w:val="20"/>
        <w:szCs w:val="20"/>
      </w:rPr>
    </w:lvl>
    <w:lvl w:ilvl="1">
      <w:start w:val="1"/>
      <w:numFmt w:val="decimal"/>
      <w:lvlText w:val="%1.%2."/>
      <w:lvlJc w:val="left"/>
      <w:pPr>
        <w:ind w:left="792" w:hanging="432"/>
      </w:pPr>
      <w:rPr>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C4600D0"/>
    <w:multiLevelType w:val="multilevel"/>
    <w:tmpl w:val="8904D07A"/>
    <w:lvl w:ilvl="0">
      <w:start w:val="1"/>
      <w:numFmt w:val="decimal"/>
      <w:lvlText w:val="%1."/>
      <w:lvlJc w:val="left"/>
      <w:pPr>
        <w:ind w:left="360" w:hanging="360"/>
      </w:pPr>
      <w:rPr>
        <w:b w:val="0"/>
        <w:bCs/>
      </w:rPr>
    </w:lvl>
    <w:lvl w:ilvl="1">
      <w:start w:val="1"/>
      <w:numFmt w:val="decimal"/>
      <w:isLgl/>
      <w:lvlText w:val="%1.%2."/>
      <w:lvlJc w:val="left"/>
      <w:pPr>
        <w:ind w:left="502" w:hanging="360"/>
      </w:pPr>
    </w:lvl>
    <w:lvl w:ilvl="2">
      <w:start w:val="1"/>
      <w:numFmt w:val="decimal"/>
      <w:isLgl/>
      <w:lvlText w:val="%1.%2.%3."/>
      <w:lvlJc w:val="left"/>
      <w:pPr>
        <w:ind w:left="2007" w:hanging="720"/>
      </w:pPr>
    </w:lvl>
    <w:lvl w:ilvl="3">
      <w:start w:val="1"/>
      <w:numFmt w:val="decimal"/>
      <w:isLgl/>
      <w:lvlText w:val="%1.%2.%3.%4."/>
      <w:lvlJc w:val="left"/>
      <w:pPr>
        <w:ind w:left="2367" w:hanging="720"/>
      </w:pPr>
    </w:lvl>
    <w:lvl w:ilvl="4">
      <w:start w:val="1"/>
      <w:numFmt w:val="decimal"/>
      <w:isLgl/>
      <w:lvlText w:val="%1.%2.%3.%4.%5."/>
      <w:lvlJc w:val="left"/>
      <w:pPr>
        <w:ind w:left="3087" w:hanging="1080"/>
      </w:pPr>
    </w:lvl>
    <w:lvl w:ilvl="5">
      <w:start w:val="1"/>
      <w:numFmt w:val="decimal"/>
      <w:isLgl/>
      <w:lvlText w:val="%1.%2.%3.%4.%5.%6."/>
      <w:lvlJc w:val="left"/>
      <w:pPr>
        <w:ind w:left="3447" w:hanging="1080"/>
      </w:pPr>
    </w:lvl>
    <w:lvl w:ilvl="6">
      <w:start w:val="1"/>
      <w:numFmt w:val="decimal"/>
      <w:isLgl/>
      <w:lvlText w:val="%1.%2.%3.%4.%5.%6.%7."/>
      <w:lvlJc w:val="left"/>
      <w:pPr>
        <w:ind w:left="3807" w:hanging="1080"/>
      </w:pPr>
    </w:lvl>
    <w:lvl w:ilvl="7">
      <w:start w:val="1"/>
      <w:numFmt w:val="decimal"/>
      <w:isLgl/>
      <w:lvlText w:val="%1.%2.%3.%4.%5.%6.%7.%8."/>
      <w:lvlJc w:val="left"/>
      <w:pPr>
        <w:ind w:left="4527" w:hanging="1440"/>
      </w:pPr>
    </w:lvl>
    <w:lvl w:ilvl="8">
      <w:start w:val="1"/>
      <w:numFmt w:val="decimal"/>
      <w:isLgl/>
      <w:lvlText w:val="%1.%2.%3.%4.%5.%6.%7.%8.%9."/>
      <w:lvlJc w:val="left"/>
      <w:pPr>
        <w:ind w:left="4887" w:hanging="1440"/>
      </w:pPr>
    </w:lvl>
  </w:abstractNum>
  <w:abstractNum w:abstractNumId="20" w15:restartNumberingAfterBreak="0">
    <w:nsid w:val="3D6C073A"/>
    <w:multiLevelType w:val="hybridMultilevel"/>
    <w:tmpl w:val="CB9A7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120C5A"/>
    <w:multiLevelType w:val="multilevel"/>
    <w:tmpl w:val="9EB2BEEE"/>
    <w:lvl w:ilvl="0">
      <w:start w:val="1"/>
      <w:numFmt w:val="decimal"/>
      <w:lvlText w:val="%1."/>
      <w:lvlJc w:val="left"/>
      <w:pPr>
        <w:ind w:left="396"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04" w:hanging="720"/>
      </w:pPr>
      <w:rPr>
        <w:rFonts w:hint="default"/>
      </w:rPr>
    </w:lvl>
    <w:lvl w:ilvl="3">
      <w:start w:val="1"/>
      <w:numFmt w:val="decimal"/>
      <w:isLgl/>
      <w:lvlText w:val="%1.%2.%3.%4"/>
      <w:lvlJc w:val="left"/>
      <w:pPr>
        <w:ind w:left="1728" w:hanging="720"/>
      </w:pPr>
      <w:rPr>
        <w:rFonts w:hint="default"/>
      </w:rPr>
    </w:lvl>
    <w:lvl w:ilvl="4">
      <w:start w:val="1"/>
      <w:numFmt w:val="decimal"/>
      <w:isLgl/>
      <w:lvlText w:val="%1.%2.%3.%4.%5"/>
      <w:lvlJc w:val="left"/>
      <w:pPr>
        <w:ind w:left="2412" w:hanging="1080"/>
      </w:pPr>
      <w:rPr>
        <w:rFonts w:hint="default"/>
      </w:rPr>
    </w:lvl>
    <w:lvl w:ilvl="5">
      <w:start w:val="1"/>
      <w:numFmt w:val="decimal"/>
      <w:isLgl/>
      <w:lvlText w:val="%1.%2.%3.%4.%5.%6"/>
      <w:lvlJc w:val="left"/>
      <w:pPr>
        <w:ind w:left="2736"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744" w:hanging="1440"/>
      </w:pPr>
      <w:rPr>
        <w:rFonts w:hint="default"/>
      </w:rPr>
    </w:lvl>
    <w:lvl w:ilvl="8">
      <w:start w:val="1"/>
      <w:numFmt w:val="decimal"/>
      <w:isLgl/>
      <w:lvlText w:val="%1.%2.%3.%4.%5.%6.%7.%8.%9"/>
      <w:lvlJc w:val="left"/>
      <w:pPr>
        <w:ind w:left="4428" w:hanging="1800"/>
      </w:pPr>
      <w:rPr>
        <w:rFonts w:hint="default"/>
      </w:rPr>
    </w:lvl>
  </w:abstractNum>
  <w:abstractNum w:abstractNumId="22" w15:restartNumberingAfterBreak="0">
    <w:nsid w:val="44BF184C"/>
    <w:multiLevelType w:val="multilevel"/>
    <w:tmpl w:val="66764BA6"/>
    <w:lvl w:ilvl="0">
      <w:start w:val="4"/>
      <w:numFmt w:val="decimal"/>
      <w:lvlText w:val="%1."/>
      <w:lvlJc w:val="left"/>
      <w:pPr>
        <w:ind w:left="396"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404" w:hanging="720"/>
      </w:pPr>
      <w:rPr>
        <w:rFonts w:hint="default"/>
      </w:rPr>
    </w:lvl>
    <w:lvl w:ilvl="3">
      <w:start w:val="1"/>
      <w:numFmt w:val="decimal"/>
      <w:isLgl/>
      <w:lvlText w:val="%1.%2.%3.%4"/>
      <w:lvlJc w:val="left"/>
      <w:pPr>
        <w:ind w:left="1728" w:hanging="720"/>
      </w:pPr>
      <w:rPr>
        <w:rFonts w:hint="default"/>
      </w:rPr>
    </w:lvl>
    <w:lvl w:ilvl="4">
      <w:start w:val="1"/>
      <w:numFmt w:val="decimal"/>
      <w:isLgl/>
      <w:lvlText w:val="%1.%2.%3.%4.%5"/>
      <w:lvlJc w:val="left"/>
      <w:pPr>
        <w:ind w:left="2412" w:hanging="1080"/>
      </w:pPr>
      <w:rPr>
        <w:rFonts w:hint="default"/>
      </w:rPr>
    </w:lvl>
    <w:lvl w:ilvl="5">
      <w:start w:val="1"/>
      <w:numFmt w:val="decimal"/>
      <w:isLgl/>
      <w:lvlText w:val="%1.%2.%3.%4.%5.%6"/>
      <w:lvlJc w:val="left"/>
      <w:pPr>
        <w:ind w:left="2736"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744" w:hanging="1440"/>
      </w:pPr>
      <w:rPr>
        <w:rFonts w:hint="default"/>
      </w:rPr>
    </w:lvl>
    <w:lvl w:ilvl="8">
      <w:start w:val="1"/>
      <w:numFmt w:val="decimal"/>
      <w:isLgl/>
      <w:lvlText w:val="%1.%2.%3.%4.%5.%6.%7.%8.%9"/>
      <w:lvlJc w:val="left"/>
      <w:pPr>
        <w:ind w:left="4428" w:hanging="1800"/>
      </w:pPr>
      <w:rPr>
        <w:rFonts w:hint="default"/>
      </w:rPr>
    </w:lvl>
  </w:abstractNum>
  <w:abstractNum w:abstractNumId="23" w15:restartNumberingAfterBreak="0">
    <w:nsid w:val="46E87368"/>
    <w:multiLevelType w:val="multilevel"/>
    <w:tmpl w:val="88B4ECC2"/>
    <w:lvl w:ilvl="0">
      <w:start w:val="1"/>
      <w:numFmt w:val="decimal"/>
      <w:lvlText w:val="%1."/>
      <w:lvlJc w:val="left"/>
      <w:pPr>
        <w:ind w:left="360" w:hanging="360"/>
      </w:pPr>
      <w:rPr>
        <w:sz w:val="20"/>
        <w:szCs w:val="20"/>
      </w:rPr>
    </w:lvl>
    <w:lvl w:ilvl="1">
      <w:start w:val="1"/>
      <w:numFmt w:val="decimal"/>
      <w:lvlText w:val="%1.%2."/>
      <w:lvlJc w:val="left"/>
      <w:pPr>
        <w:ind w:left="792" w:hanging="432"/>
      </w:pPr>
      <w:rPr>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6EE5924"/>
    <w:multiLevelType w:val="hybridMultilevel"/>
    <w:tmpl w:val="23665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5A1C9D"/>
    <w:multiLevelType w:val="multilevel"/>
    <w:tmpl w:val="03CC1C7E"/>
    <w:lvl w:ilvl="0">
      <w:start w:val="1"/>
      <w:numFmt w:val="decimal"/>
      <w:lvlText w:val="%1."/>
      <w:lvlJc w:val="left"/>
      <w:pPr>
        <w:ind w:left="420" w:hanging="420"/>
      </w:pPr>
      <w:rPr>
        <w:rFonts w:hint="default"/>
      </w:rPr>
    </w:lvl>
    <w:lvl w:ilvl="1">
      <w:start w:val="1"/>
      <w:numFmt w:val="decimal"/>
      <w:lvlText w:val="%1.%2."/>
      <w:lvlJc w:val="left"/>
      <w:pPr>
        <w:ind w:left="1318" w:hanging="720"/>
      </w:pPr>
      <w:rPr>
        <w:rFonts w:hint="default"/>
      </w:rPr>
    </w:lvl>
    <w:lvl w:ilvl="2">
      <w:start w:val="1"/>
      <w:numFmt w:val="decimal"/>
      <w:lvlText w:val="%1.%2.%3."/>
      <w:lvlJc w:val="left"/>
      <w:pPr>
        <w:ind w:left="1916" w:hanging="720"/>
      </w:pPr>
      <w:rPr>
        <w:rFonts w:hint="default"/>
      </w:rPr>
    </w:lvl>
    <w:lvl w:ilvl="3">
      <w:start w:val="1"/>
      <w:numFmt w:val="decimal"/>
      <w:lvlText w:val="%1.%2.%3.%4."/>
      <w:lvlJc w:val="left"/>
      <w:pPr>
        <w:ind w:left="2874" w:hanging="1080"/>
      </w:pPr>
      <w:rPr>
        <w:rFonts w:hint="default"/>
      </w:rPr>
    </w:lvl>
    <w:lvl w:ilvl="4">
      <w:start w:val="1"/>
      <w:numFmt w:val="decimal"/>
      <w:lvlText w:val="%1.%2.%3.%4.%5."/>
      <w:lvlJc w:val="left"/>
      <w:pPr>
        <w:ind w:left="3472" w:hanging="1080"/>
      </w:pPr>
      <w:rPr>
        <w:rFonts w:hint="default"/>
      </w:rPr>
    </w:lvl>
    <w:lvl w:ilvl="5">
      <w:start w:val="1"/>
      <w:numFmt w:val="decimal"/>
      <w:lvlText w:val="%1.%2.%3.%4.%5.%6."/>
      <w:lvlJc w:val="left"/>
      <w:pPr>
        <w:ind w:left="4430" w:hanging="1440"/>
      </w:pPr>
      <w:rPr>
        <w:rFonts w:hint="default"/>
      </w:rPr>
    </w:lvl>
    <w:lvl w:ilvl="6">
      <w:start w:val="1"/>
      <w:numFmt w:val="decimal"/>
      <w:lvlText w:val="%1.%2.%3.%4.%5.%6.%7."/>
      <w:lvlJc w:val="left"/>
      <w:pPr>
        <w:ind w:left="5028" w:hanging="1440"/>
      </w:pPr>
      <w:rPr>
        <w:rFonts w:hint="default"/>
      </w:rPr>
    </w:lvl>
    <w:lvl w:ilvl="7">
      <w:start w:val="1"/>
      <w:numFmt w:val="decimal"/>
      <w:lvlText w:val="%1.%2.%3.%4.%5.%6.%7.%8."/>
      <w:lvlJc w:val="left"/>
      <w:pPr>
        <w:ind w:left="5986" w:hanging="1800"/>
      </w:pPr>
      <w:rPr>
        <w:rFonts w:hint="default"/>
      </w:rPr>
    </w:lvl>
    <w:lvl w:ilvl="8">
      <w:start w:val="1"/>
      <w:numFmt w:val="decimal"/>
      <w:lvlText w:val="%1.%2.%3.%4.%5.%6.%7.%8.%9."/>
      <w:lvlJc w:val="left"/>
      <w:pPr>
        <w:ind w:left="6944" w:hanging="2160"/>
      </w:pPr>
      <w:rPr>
        <w:rFonts w:hint="default"/>
      </w:rPr>
    </w:lvl>
  </w:abstractNum>
  <w:abstractNum w:abstractNumId="26" w15:restartNumberingAfterBreak="0">
    <w:nsid w:val="4B2520E0"/>
    <w:multiLevelType w:val="multilevel"/>
    <w:tmpl w:val="88B4ECC2"/>
    <w:lvl w:ilvl="0">
      <w:start w:val="1"/>
      <w:numFmt w:val="decimal"/>
      <w:lvlText w:val="%1."/>
      <w:lvlJc w:val="left"/>
      <w:pPr>
        <w:ind w:left="360" w:hanging="360"/>
      </w:pPr>
      <w:rPr>
        <w:sz w:val="20"/>
        <w:szCs w:val="20"/>
      </w:rPr>
    </w:lvl>
    <w:lvl w:ilvl="1">
      <w:start w:val="1"/>
      <w:numFmt w:val="decimal"/>
      <w:lvlText w:val="%1.%2."/>
      <w:lvlJc w:val="left"/>
      <w:pPr>
        <w:ind w:left="792" w:hanging="432"/>
      </w:pPr>
      <w:rPr>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D92241C"/>
    <w:multiLevelType w:val="multilevel"/>
    <w:tmpl w:val="8F6EDECE"/>
    <w:lvl w:ilvl="0">
      <w:start w:val="4"/>
      <w:numFmt w:val="decimal"/>
      <w:lvlText w:val="%1."/>
      <w:lvlJc w:val="left"/>
      <w:pPr>
        <w:ind w:left="396"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404" w:hanging="720"/>
      </w:pPr>
      <w:rPr>
        <w:rFonts w:hint="default"/>
      </w:rPr>
    </w:lvl>
    <w:lvl w:ilvl="3">
      <w:start w:val="1"/>
      <w:numFmt w:val="decimal"/>
      <w:isLgl/>
      <w:lvlText w:val="%1.%2.%3.%4"/>
      <w:lvlJc w:val="left"/>
      <w:pPr>
        <w:ind w:left="1728" w:hanging="720"/>
      </w:pPr>
      <w:rPr>
        <w:rFonts w:hint="default"/>
      </w:rPr>
    </w:lvl>
    <w:lvl w:ilvl="4">
      <w:start w:val="1"/>
      <w:numFmt w:val="decimal"/>
      <w:isLgl/>
      <w:lvlText w:val="%1.%2.%3.%4.%5"/>
      <w:lvlJc w:val="left"/>
      <w:pPr>
        <w:ind w:left="2412" w:hanging="1080"/>
      </w:pPr>
      <w:rPr>
        <w:rFonts w:hint="default"/>
      </w:rPr>
    </w:lvl>
    <w:lvl w:ilvl="5">
      <w:start w:val="1"/>
      <w:numFmt w:val="decimal"/>
      <w:isLgl/>
      <w:lvlText w:val="%1.%2.%3.%4.%5.%6"/>
      <w:lvlJc w:val="left"/>
      <w:pPr>
        <w:ind w:left="2736"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744" w:hanging="1440"/>
      </w:pPr>
      <w:rPr>
        <w:rFonts w:hint="default"/>
      </w:rPr>
    </w:lvl>
    <w:lvl w:ilvl="8">
      <w:start w:val="1"/>
      <w:numFmt w:val="decimal"/>
      <w:isLgl/>
      <w:lvlText w:val="%1.%2.%3.%4.%5.%6.%7.%8.%9"/>
      <w:lvlJc w:val="left"/>
      <w:pPr>
        <w:ind w:left="4428" w:hanging="1800"/>
      </w:pPr>
      <w:rPr>
        <w:rFonts w:hint="default"/>
      </w:rPr>
    </w:lvl>
  </w:abstractNum>
  <w:abstractNum w:abstractNumId="28" w15:restartNumberingAfterBreak="0">
    <w:nsid w:val="4F774CBC"/>
    <w:multiLevelType w:val="hybridMultilevel"/>
    <w:tmpl w:val="B100D1E2"/>
    <w:lvl w:ilvl="0" w:tplc="FFFFFFFF">
      <w:start w:val="1"/>
      <w:numFmt w:val="decimal"/>
      <w:lvlText w:val="%1."/>
      <w:lvlJc w:val="left"/>
      <w:pPr>
        <w:ind w:left="3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FFFFFFF">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5009336C"/>
    <w:multiLevelType w:val="hybridMultilevel"/>
    <w:tmpl w:val="8A2A0E54"/>
    <w:lvl w:ilvl="0" w:tplc="FFFFFFFF">
      <w:start w:val="1"/>
      <w:numFmt w:val="bullet"/>
      <w:lvlText w:val="-"/>
      <w:lvlJc w:val="left"/>
      <w:pPr>
        <w:ind w:left="643" w:hanging="360"/>
      </w:pPr>
      <w:rPr>
        <w:rFonts w:ascii="Arial" w:eastAsia="Arial" w:hAnsi="Arial" w:cs="Arial" w:hint="default"/>
        <w:b w:val="0"/>
        <w:bCs w:val="0"/>
      </w:rPr>
    </w:lvl>
    <w:lvl w:ilvl="1" w:tplc="D694AD2A">
      <w:start w:val="1"/>
      <w:numFmt w:val="bullet"/>
      <w:lvlText w:val="-"/>
      <w:lvlJc w:val="left"/>
      <w:pPr>
        <w:ind w:left="1116" w:hanging="360"/>
      </w:pPr>
      <w:rPr>
        <w:rFonts w:ascii="Arial" w:eastAsia="Arial" w:hAnsi="Arial" w:cs="Arial" w:hint="default"/>
        <w:b w:val="0"/>
        <w:bCs w:val="0"/>
      </w:rPr>
    </w:lvl>
    <w:lvl w:ilvl="2" w:tplc="FFFFFFFF" w:tentative="1">
      <w:start w:val="1"/>
      <w:numFmt w:val="bullet"/>
      <w:lvlText w:val=""/>
      <w:lvlJc w:val="left"/>
      <w:pPr>
        <w:ind w:left="1836" w:hanging="360"/>
      </w:pPr>
      <w:rPr>
        <w:rFonts w:ascii="Wingdings" w:hAnsi="Wingdings" w:hint="default"/>
      </w:rPr>
    </w:lvl>
    <w:lvl w:ilvl="3" w:tplc="FFFFFFFF" w:tentative="1">
      <w:start w:val="1"/>
      <w:numFmt w:val="bullet"/>
      <w:lvlText w:val=""/>
      <w:lvlJc w:val="left"/>
      <w:pPr>
        <w:ind w:left="2556" w:hanging="360"/>
      </w:pPr>
      <w:rPr>
        <w:rFonts w:ascii="Symbol" w:hAnsi="Symbol" w:hint="default"/>
      </w:rPr>
    </w:lvl>
    <w:lvl w:ilvl="4" w:tplc="FFFFFFFF" w:tentative="1">
      <w:start w:val="1"/>
      <w:numFmt w:val="bullet"/>
      <w:lvlText w:val="o"/>
      <w:lvlJc w:val="left"/>
      <w:pPr>
        <w:ind w:left="3276" w:hanging="360"/>
      </w:pPr>
      <w:rPr>
        <w:rFonts w:ascii="Courier New" w:hAnsi="Courier New" w:cs="Courier New" w:hint="default"/>
      </w:rPr>
    </w:lvl>
    <w:lvl w:ilvl="5" w:tplc="FFFFFFFF" w:tentative="1">
      <w:start w:val="1"/>
      <w:numFmt w:val="bullet"/>
      <w:lvlText w:val=""/>
      <w:lvlJc w:val="left"/>
      <w:pPr>
        <w:ind w:left="3996" w:hanging="360"/>
      </w:pPr>
      <w:rPr>
        <w:rFonts w:ascii="Wingdings" w:hAnsi="Wingdings" w:hint="default"/>
      </w:rPr>
    </w:lvl>
    <w:lvl w:ilvl="6" w:tplc="FFFFFFFF" w:tentative="1">
      <w:start w:val="1"/>
      <w:numFmt w:val="bullet"/>
      <w:lvlText w:val=""/>
      <w:lvlJc w:val="left"/>
      <w:pPr>
        <w:ind w:left="4716" w:hanging="360"/>
      </w:pPr>
      <w:rPr>
        <w:rFonts w:ascii="Symbol" w:hAnsi="Symbol" w:hint="default"/>
      </w:rPr>
    </w:lvl>
    <w:lvl w:ilvl="7" w:tplc="FFFFFFFF" w:tentative="1">
      <w:start w:val="1"/>
      <w:numFmt w:val="bullet"/>
      <w:lvlText w:val="o"/>
      <w:lvlJc w:val="left"/>
      <w:pPr>
        <w:ind w:left="5436" w:hanging="360"/>
      </w:pPr>
      <w:rPr>
        <w:rFonts w:ascii="Courier New" w:hAnsi="Courier New" w:cs="Courier New" w:hint="default"/>
      </w:rPr>
    </w:lvl>
    <w:lvl w:ilvl="8" w:tplc="FFFFFFFF" w:tentative="1">
      <w:start w:val="1"/>
      <w:numFmt w:val="bullet"/>
      <w:lvlText w:val=""/>
      <w:lvlJc w:val="left"/>
      <w:pPr>
        <w:ind w:left="6156" w:hanging="360"/>
      </w:pPr>
      <w:rPr>
        <w:rFonts w:ascii="Wingdings" w:hAnsi="Wingdings" w:hint="default"/>
      </w:rPr>
    </w:lvl>
  </w:abstractNum>
  <w:abstractNum w:abstractNumId="30" w15:restartNumberingAfterBreak="0">
    <w:nsid w:val="5E33048C"/>
    <w:multiLevelType w:val="multilevel"/>
    <w:tmpl w:val="A0D21CC2"/>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strike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1" w15:restartNumberingAfterBreak="0">
    <w:nsid w:val="6018507C"/>
    <w:multiLevelType w:val="hybridMultilevel"/>
    <w:tmpl w:val="36C6AB0A"/>
    <w:lvl w:ilvl="0" w:tplc="FD067D2C">
      <w:start w:val="1"/>
      <w:numFmt w:val="decimal"/>
      <w:lvlText w:val="%1."/>
      <w:lvlJc w:val="left"/>
      <w:pPr>
        <w:ind w:left="396" w:hanging="360"/>
      </w:pPr>
      <w:rPr>
        <w:rFonts w:hint="default"/>
      </w:rPr>
    </w:lvl>
    <w:lvl w:ilvl="1" w:tplc="04270019" w:tentative="1">
      <w:start w:val="1"/>
      <w:numFmt w:val="lowerLetter"/>
      <w:lvlText w:val="%2."/>
      <w:lvlJc w:val="left"/>
      <w:pPr>
        <w:ind w:left="1116" w:hanging="360"/>
      </w:pPr>
    </w:lvl>
    <w:lvl w:ilvl="2" w:tplc="0427001B" w:tentative="1">
      <w:start w:val="1"/>
      <w:numFmt w:val="lowerRoman"/>
      <w:lvlText w:val="%3."/>
      <w:lvlJc w:val="right"/>
      <w:pPr>
        <w:ind w:left="1836" w:hanging="180"/>
      </w:pPr>
    </w:lvl>
    <w:lvl w:ilvl="3" w:tplc="0427000F" w:tentative="1">
      <w:start w:val="1"/>
      <w:numFmt w:val="decimal"/>
      <w:lvlText w:val="%4."/>
      <w:lvlJc w:val="left"/>
      <w:pPr>
        <w:ind w:left="2556" w:hanging="360"/>
      </w:pPr>
    </w:lvl>
    <w:lvl w:ilvl="4" w:tplc="04270019" w:tentative="1">
      <w:start w:val="1"/>
      <w:numFmt w:val="lowerLetter"/>
      <w:lvlText w:val="%5."/>
      <w:lvlJc w:val="left"/>
      <w:pPr>
        <w:ind w:left="3276" w:hanging="360"/>
      </w:pPr>
    </w:lvl>
    <w:lvl w:ilvl="5" w:tplc="0427001B" w:tentative="1">
      <w:start w:val="1"/>
      <w:numFmt w:val="lowerRoman"/>
      <w:lvlText w:val="%6."/>
      <w:lvlJc w:val="right"/>
      <w:pPr>
        <w:ind w:left="3996" w:hanging="180"/>
      </w:pPr>
    </w:lvl>
    <w:lvl w:ilvl="6" w:tplc="0427000F" w:tentative="1">
      <w:start w:val="1"/>
      <w:numFmt w:val="decimal"/>
      <w:lvlText w:val="%7."/>
      <w:lvlJc w:val="left"/>
      <w:pPr>
        <w:ind w:left="4716" w:hanging="360"/>
      </w:pPr>
    </w:lvl>
    <w:lvl w:ilvl="7" w:tplc="04270019" w:tentative="1">
      <w:start w:val="1"/>
      <w:numFmt w:val="lowerLetter"/>
      <w:lvlText w:val="%8."/>
      <w:lvlJc w:val="left"/>
      <w:pPr>
        <w:ind w:left="5436" w:hanging="360"/>
      </w:pPr>
    </w:lvl>
    <w:lvl w:ilvl="8" w:tplc="0427001B" w:tentative="1">
      <w:start w:val="1"/>
      <w:numFmt w:val="lowerRoman"/>
      <w:lvlText w:val="%9."/>
      <w:lvlJc w:val="right"/>
      <w:pPr>
        <w:ind w:left="6156" w:hanging="180"/>
      </w:pPr>
    </w:lvl>
  </w:abstractNum>
  <w:abstractNum w:abstractNumId="32" w15:restartNumberingAfterBreak="0">
    <w:nsid w:val="60D04619"/>
    <w:multiLevelType w:val="multilevel"/>
    <w:tmpl w:val="9EB2BEEE"/>
    <w:lvl w:ilvl="0">
      <w:start w:val="1"/>
      <w:numFmt w:val="decimal"/>
      <w:lvlText w:val="%1."/>
      <w:lvlJc w:val="left"/>
      <w:pPr>
        <w:ind w:left="396"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04" w:hanging="720"/>
      </w:pPr>
      <w:rPr>
        <w:rFonts w:hint="default"/>
      </w:rPr>
    </w:lvl>
    <w:lvl w:ilvl="3">
      <w:start w:val="1"/>
      <w:numFmt w:val="decimal"/>
      <w:isLgl/>
      <w:lvlText w:val="%1.%2.%3.%4"/>
      <w:lvlJc w:val="left"/>
      <w:pPr>
        <w:ind w:left="1728" w:hanging="720"/>
      </w:pPr>
      <w:rPr>
        <w:rFonts w:hint="default"/>
      </w:rPr>
    </w:lvl>
    <w:lvl w:ilvl="4">
      <w:start w:val="1"/>
      <w:numFmt w:val="decimal"/>
      <w:isLgl/>
      <w:lvlText w:val="%1.%2.%3.%4.%5"/>
      <w:lvlJc w:val="left"/>
      <w:pPr>
        <w:ind w:left="2412" w:hanging="1080"/>
      </w:pPr>
      <w:rPr>
        <w:rFonts w:hint="default"/>
      </w:rPr>
    </w:lvl>
    <w:lvl w:ilvl="5">
      <w:start w:val="1"/>
      <w:numFmt w:val="decimal"/>
      <w:isLgl/>
      <w:lvlText w:val="%1.%2.%3.%4.%5.%6"/>
      <w:lvlJc w:val="left"/>
      <w:pPr>
        <w:ind w:left="2736"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744" w:hanging="1440"/>
      </w:pPr>
      <w:rPr>
        <w:rFonts w:hint="default"/>
      </w:rPr>
    </w:lvl>
    <w:lvl w:ilvl="8">
      <w:start w:val="1"/>
      <w:numFmt w:val="decimal"/>
      <w:isLgl/>
      <w:lvlText w:val="%1.%2.%3.%4.%5.%6.%7.%8.%9"/>
      <w:lvlJc w:val="left"/>
      <w:pPr>
        <w:ind w:left="4428" w:hanging="1800"/>
      </w:pPr>
      <w:rPr>
        <w:rFonts w:hint="default"/>
      </w:rPr>
    </w:lvl>
  </w:abstractNum>
  <w:abstractNum w:abstractNumId="33" w15:restartNumberingAfterBreak="0">
    <w:nsid w:val="616417BE"/>
    <w:multiLevelType w:val="multilevel"/>
    <w:tmpl w:val="9C54B598"/>
    <w:lvl w:ilvl="0">
      <w:start w:val="3"/>
      <w:numFmt w:val="decimal"/>
      <w:lvlText w:val="%1."/>
      <w:lvlJc w:val="left"/>
      <w:pPr>
        <w:ind w:left="360" w:hanging="360"/>
      </w:pPr>
      <w:rPr>
        <w:rFonts w:hint="default"/>
        <w:b w:val="0"/>
        <w:bCs/>
      </w:rPr>
    </w:lvl>
    <w:lvl w:ilvl="1">
      <w:start w:val="1"/>
      <w:numFmt w:val="decimal"/>
      <w:isLgl/>
      <w:lvlText w:val="%1.%2."/>
      <w:lvlJc w:val="left"/>
      <w:pPr>
        <w:ind w:left="3763" w:hanging="360"/>
      </w:pPr>
      <w:rPr>
        <w:rFonts w:hint="default"/>
        <w:sz w:val="20"/>
        <w:szCs w:val="18"/>
      </w:rPr>
    </w:lvl>
    <w:lvl w:ilvl="2">
      <w:start w:val="1"/>
      <w:numFmt w:val="decimal"/>
      <w:isLgl/>
      <w:lvlText w:val="%1.%2.%3."/>
      <w:lvlJc w:val="left"/>
      <w:pPr>
        <w:ind w:left="2007" w:hanging="720"/>
      </w:pPr>
      <w:rPr>
        <w:rFonts w:hint="default"/>
        <w:sz w:val="20"/>
        <w:szCs w:val="18"/>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34" w15:restartNumberingAfterBreak="0">
    <w:nsid w:val="66504D57"/>
    <w:multiLevelType w:val="hybridMultilevel"/>
    <w:tmpl w:val="0578172A"/>
    <w:lvl w:ilvl="0" w:tplc="8F28764C">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5" w15:restartNumberingAfterBreak="0">
    <w:nsid w:val="6AE10BCA"/>
    <w:multiLevelType w:val="multilevel"/>
    <w:tmpl w:val="9EB2BEEE"/>
    <w:lvl w:ilvl="0">
      <w:start w:val="1"/>
      <w:numFmt w:val="decimal"/>
      <w:lvlText w:val="%1."/>
      <w:lvlJc w:val="left"/>
      <w:pPr>
        <w:ind w:left="396"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04" w:hanging="720"/>
      </w:pPr>
      <w:rPr>
        <w:rFonts w:hint="default"/>
      </w:rPr>
    </w:lvl>
    <w:lvl w:ilvl="3">
      <w:start w:val="1"/>
      <w:numFmt w:val="decimal"/>
      <w:isLgl/>
      <w:lvlText w:val="%1.%2.%3.%4"/>
      <w:lvlJc w:val="left"/>
      <w:pPr>
        <w:ind w:left="1728" w:hanging="720"/>
      </w:pPr>
      <w:rPr>
        <w:rFonts w:hint="default"/>
      </w:rPr>
    </w:lvl>
    <w:lvl w:ilvl="4">
      <w:start w:val="1"/>
      <w:numFmt w:val="decimal"/>
      <w:isLgl/>
      <w:lvlText w:val="%1.%2.%3.%4.%5"/>
      <w:lvlJc w:val="left"/>
      <w:pPr>
        <w:ind w:left="2412" w:hanging="1080"/>
      </w:pPr>
      <w:rPr>
        <w:rFonts w:hint="default"/>
      </w:rPr>
    </w:lvl>
    <w:lvl w:ilvl="5">
      <w:start w:val="1"/>
      <w:numFmt w:val="decimal"/>
      <w:isLgl/>
      <w:lvlText w:val="%1.%2.%3.%4.%5.%6"/>
      <w:lvlJc w:val="left"/>
      <w:pPr>
        <w:ind w:left="2736"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744" w:hanging="1440"/>
      </w:pPr>
      <w:rPr>
        <w:rFonts w:hint="default"/>
      </w:rPr>
    </w:lvl>
    <w:lvl w:ilvl="8">
      <w:start w:val="1"/>
      <w:numFmt w:val="decimal"/>
      <w:isLgl/>
      <w:lvlText w:val="%1.%2.%3.%4.%5.%6.%7.%8.%9"/>
      <w:lvlJc w:val="left"/>
      <w:pPr>
        <w:ind w:left="4428" w:hanging="1800"/>
      </w:pPr>
      <w:rPr>
        <w:rFonts w:hint="default"/>
      </w:rPr>
    </w:lvl>
  </w:abstractNum>
  <w:abstractNum w:abstractNumId="36" w15:restartNumberingAfterBreak="0">
    <w:nsid w:val="6B590670"/>
    <w:multiLevelType w:val="hybridMultilevel"/>
    <w:tmpl w:val="2E305DAE"/>
    <w:lvl w:ilvl="0" w:tplc="701079B2">
      <w:start w:val="4"/>
      <w:numFmt w:val="bullet"/>
      <w:lvlText w:val="-"/>
      <w:lvlJc w:val="left"/>
      <w:pPr>
        <w:ind w:left="1656" w:hanging="360"/>
      </w:pPr>
      <w:rPr>
        <w:rFonts w:ascii="Calibri" w:eastAsia="Calibri" w:hAnsi="Calibri" w:cs="Calibri" w:hint="default"/>
      </w:rPr>
    </w:lvl>
    <w:lvl w:ilvl="1" w:tplc="04090003" w:tentative="1">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37" w15:restartNumberingAfterBreak="0">
    <w:nsid w:val="6E7A196C"/>
    <w:multiLevelType w:val="multilevel"/>
    <w:tmpl w:val="A1F60D90"/>
    <w:lvl w:ilvl="0">
      <w:start w:val="12"/>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color w:val="auto"/>
        <w:sz w:val="20"/>
        <w:szCs w:val="2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EC83BBC"/>
    <w:multiLevelType w:val="hybridMultilevel"/>
    <w:tmpl w:val="3A065282"/>
    <w:lvl w:ilvl="0" w:tplc="513869D4">
      <w:start w:val="1"/>
      <w:numFmt w:val="bullet"/>
      <w:lvlText w:val="-"/>
      <w:lvlJc w:val="left"/>
      <w:pPr>
        <w:ind w:left="643" w:hanging="360"/>
      </w:pPr>
      <w:rPr>
        <w:rFonts w:ascii="Arial" w:eastAsia="Arial" w:hAnsi="Arial" w:cs="Arial" w:hint="default"/>
        <w:b w:val="0"/>
        <w:bCs w:val="0"/>
      </w:rPr>
    </w:lvl>
    <w:lvl w:ilvl="1" w:tplc="04270003">
      <w:start w:val="1"/>
      <w:numFmt w:val="bullet"/>
      <w:lvlText w:val="o"/>
      <w:lvlJc w:val="left"/>
      <w:pPr>
        <w:ind w:left="1116" w:hanging="360"/>
      </w:pPr>
      <w:rPr>
        <w:rFonts w:ascii="Courier New" w:hAnsi="Courier New" w:cs="Courier New" w:hint="default"/>
      </w:rPr>
    </w:lvl>
    <w:lvl w:ilvl="2" w:tplc="04270005" w:tentative="1">
      <w:start w:val="1"/>
      <w:numFmt w:val="bullet"/>
      <w:lvlText w:val=""/>
      <w:lvlJc w:val="left"/>
      <w:pPr>
        <w:ind w:left="1836" w:hanging="360"/>
      </w:pPr>
      <w:rPr>
        <w:rFonts w:ascii="Wingdings" w:hAnsi="Wingdings" w:hint="default"/>
      </w:rPr>
    </w:lvl>
    <w:lvl w:ilvl="3" w:tplc="04270001" w:tentative="1">
      <w:start w:val="1"/>
      <w:numFmt w:val="bullet"/>
      <w:lvlText w:val=""/>
      <w:lvlJc w:val="left"/>
      <w:pPr>
        <w:ind w:left="2556" w:hanging="360"/>
      </w:pPr>
      <w:rPr>
        <w:rFonts w:ascii="Symbol" w:hAnsi="Symbol" w:hint="default"/>
      </w:rPr>
    </w:lvl>
    <w:lvl w:ilvl="4" w:tplc="04270003" w:tentative="1">
      <w:start w:val="1"/>
      <w:numFmt w:val="bullet"/>
      <w:lvlText w:val="o"/>
      <w:lvlJc w:val="left"/>
      <w:pPr>
        <w:ind w:left="3276" w:hanging="360"/>
      </w:pPr>
      <w:rPr>
        <w:rFonts w:ascii="Courier New" w:hAnsi="Courier New" w:cs="Courier New" w:hint="default"/>
      </w:rPr>
    </w:lvl>
    <w:lvl w:ilvl="5" w:tplc="04270005" w:tentative="1">
      <w:start w:val="1"/>
      <w:numFmt w:val="bullet"/>
      <w:lvlText w:val=""/>
      <w:lvlJc w:val="left"/>
      <w:pPr>
        <w:ind w:left="3996" w:hanging="360"/>
      </w:pPr>
      <w:rPr>
        <w:rFonts w:ascii="Wingdings" w:hAnsi="Wingdings" w:hint="default"/>
      </w:rPr>
    </w:lvl>
    <w:lvl w:ilvl="6" w:tplc="04270001" w:tentative="1">
      <w:start w:val="1"/>
      <w:numFmt w:val="bullet"/>
      <w:lvlText w:val=""/>
      <w:lvlJc w:val="left"/>
      <w:pPr>
        <w:ind w:left="4716" w:hanging="360"/>
      </w:pPr>
      <w:rPr>
        <w:rFonts w:ascii="Symbol" w:hAnsi="Symbol" w:hint="default"/>
      </w:rPr>
    </w:lvl>
    <w:lvl w:ilvl="7" w:tplc="04270003" w:tentative="1">
      <w:start w:val="1"/>
      <w:numFmt w:val="bullet"/>
      <w:lvlText w:val="o"/>
      <w:lvlJc w:val="left"/>
      <w:pPr>
        <w:ind w:left="5436" w:hanging="360"/>
      </w:pPr>
      <w:rPr>
        <w:rFonts w:ascii="Courier New" w:hAnsi="Courier New" w:cs="Courier New" w:hint="default"/>
      </w:rPr>
    </w:lvl>
    <w:lvl w:ilvl="8" w:tplc="04270005" w:tentative="1">
      <w:start w:val="1"/>
      <w:numFmt w:val="bullet"/>
      <w:lvlText w:val=""/>
      <w:lvlJc w:val="left"/>
      <w:pPr>
        <w:ind w:left="6156" w:hanging="360"/>
      </w:pPr>
      <w:rPr>
        <w:rFonts w:ascii="Wingdings" w:hAnsi="Wingdings" w:hint="default"/>
      </w:rPr>
    </w:lvl>
  </w:abstractNum>
  <w:abstractNum w:abstractNumId="39" w15:restartNumberingAfterBreak="0">
    <w:nsid w:val="6EE81485"/>
    <w:multiLevelType w:val="multilevel"/>
    <w:tmpl w:val="66764BA6"/>
    <w:lvl w:ilvl="0">
      <w:start w:val="4"/>
      <w:numFmt w:val="decimal"/>
      <w:lvlText w:val="%1."/>
      <w:lvlJc w:val="left"/>
      <w:pPr>
        <w:ind w:left="396"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404" w:hanging="720"/>
      </w:pPr>
      <w:rPr>
        <w:rFonts w:hint="default"/>
      </w:rPr>
    </w:lvl>
    <w:lvl w:ilvl="3">
      <w:start w:val="1"/>
      <w:numFmt w:val="decimal"/>
      <w:isLgl/>
      <w:lvlText w:val="%1.%2.%3.%4"/>
      <w:lvlJc w:val="left"/>
      <w:pPr>
        <w:ind w:left="1728" w:hanging="720"/>
      </w:pPr>
      <w:rPr>
        <w:rFonts w:hint="default"/>
      </w:rPr>
    </w:lvl>
    <w:lvl w:ilvl="4">
      <w:start w:val="1"/>
      <w:numFmt w:val="decimal"/>
      <w:isLgl/>
      <w:lvlText w:val="%1.%2.%3.%4.%5"/>
      <w:lvlJc w:val="left"/>
      <w:pPr>
        <w:ind w:left="2412" w:hanging="1080"/>
      </w:pPr>
      <w:rPr>
        <w:rFonts w:hint="default"/>
      </w:rPr>
    </w:lvl>
    <w:lvl w:ilvl="5">
      <w:start w:val="1"/>
      <w:numFmt w:val="decimal"/>
      <w:isLgl/>
      <w:lvlText w:val="%1.%2.%3.%4.%5.%6"/>
      <w:lvlJc w:val="left"/>
      <w:pPr>
        <w:ind w:left="2736"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744" w:hanging="1440"/>
      </w:pPr>
      <w:rPr>
        <w:rFonts w:hint="default"/>
      </w:rPr>
    </w:lvl>
    <w:lvl w:ilvl="8">
      <w:start w:val="1"/>
      <w:numFmt w:val="decimal"/>
      <w:isLgl/>
      <w:lvlText w:val="%1.%2.%3.%4.%5.%6.%7.%8.%9"/>
      <w:lvlJc w:val="left"/>
      <w:pPr>
        <w:ind w:left="4428" w:hanging="1800"/>
      </w:pPr>
      <w:rPr>
        <w:rFonts w:hint="default"/>
      </w:rPr>
    </w:lvl>
  </w:abstractNum>
  <w:abstractNum w:abstractNumId="40" w15:restartNumberingAfterBreak="0">
    <w:nsid w:val="73333796"/>
    <w:multiLevelType w:val="hybridMultilevel"/>
    <w:tmpl w:val="8EBA0B5E"/>
    <w:lvl w:ilvl="0" w:tplc="FFFFFFFF">
      <w:start w:val="1"/>
      <w:numFmt w:val="bullet"/>
      <w:lvlText w:val="-"/>
      <w:lvlJc w:val="left"/>
      <w:pPr>
        <w:ind w:left="643" w:hanging="360"/>
      </w:pPr>
      <w:rPr>
        <w:rFonts w:ascii="Arial" w:eastAsia="Arial" w:hAnsi="Arial" w:cs="Arial" w:hint="default"/>
        <w:b w:val="0"/>
        <w:bCs w:val="0"/>
      </w:rPr>
    </w:lvl>
    <w:lvl w:ilvl="1" w:tplc="D694AD2A">
      <w:start w:val="1"/>
      <w:numFmt w:val="bullet"/>
      <w:lvlText w:val="-"/>
      <w:lvlJc w:val="left"/>
      <w:pPr>
        <w:ind w:left="1116" w:hanging="360"/>
      </w:pPr>
      <w:rPr>
        <w:rFonts w:ascii="Arial" w:eastAsia="Arial" w:hAnsi="Arial" w:cs="Arial" w:hint="default"/>
        <w:b w:val="0"/>
        <w:bCs w:val="0"/>
      </w:rPr>
    </w:lvl>
    <w:lvl w:ilvl="2" w:tplc="FFFFFFFF" w:tentative="1">
      <w:start w:val="1"/>
      <w:numFmt w:val="bullet"/>
      <w:lvlText w:val=""/>
      <w:lvlJc w:val="left"/>
      <w:pPr>
        <w:ind w:left="1836" w:hanging="360"/>
      </w:pPr>
      <w:rPr>
        <w:rFonts w:ascii="Wingdings" w:hAnsi="Wingdings" w:hint="default"/>
      </w:rPr>
    </w:lvl>
    <w:lvl w:ilvl="3" w:tplc="FFFFFFFF" w:tentative="1">
      <w:start w:val="1"/>
      <w:numFmt w:val="bullet"/>
      <w:lvlText w:val=""/>
      <w:lvlJc w:val="left"/>
      <w:pPr>
        <w:ind w:left="2556" w:hanging="360"/>
      </w:pPr>
      <w:rPr>
        <w:rFonts w:ascii="Symbol" w:hAnsi="Symbol" w:hint="default"/>
      </w:rPr>
    </w:lvl>
    <w:lvl w:ilvl="4" w:tplc="FFFFFFFF" w:tentative="1">
      <w:start w:val="1"/>
      <w:numFmt w:val="bullet"/>
      <w:lvlText w:val="o"/>
      <w:lvlJc w:val="left"/>
      <w:pPr>
        <w:ind w:left="3276" w:hanging="360"/>
      </w:pPr>
      <w:rPr>
        <w:rFonts w:ascii="Courier New" w:hAnsi="Courier New" w:cs="Courier New" w:hint="default"/>
      </w:rPr>
    </w:lvl>
    <w:lvl w:ilvl="5" w:tplc="FFFFFFFF" w:tentative="1">
      <w:start w:val="1"/>
      <w:numFmt w:val="bullet"/>
      <w:lvlText w:val=""/>
      <w:lvlJc w:val="left"/>
      <w:pPr>
        <w:ind w:left="3996" w:hanging="360"/>
      </w:pPr>
      <w:rPr>
        <w:rFonts w:ascii="Wingdings" w:hAnsi="Wingdings" w:hint="default"/>
      </w:rPr>
    </w:lvl>
    <w:lvl w:ilvl="6" w:tplc="FFFFFFFF" w:tentative="1">
      <w:start w:val="1"/>
      <w:numFmt w:val="bullet"/>
      <w:lvlText w:val=""/>
      <w:lvlJc w:val="left"/>
      <w:pPr>
        <w:ind w:left="4716" w:hanging="360"/>
      </w:pPr>
      <w:rPr>
        <w:rFonts w:ascii="Symbol" w:hAnsi="Symbol" w:hint="default"/>
      </w:rPr>
    </w:lvl>
    <w:lvl w:ilvl="7" w:tplc="FFFFFFFF" w:tentative="1">
      <w:start w:val="1"/>
      <w:numFmt w:val="bullet"/>
      <w:lvlText w:val="o"/>
      <w:lvlJc w:val="left"/>
      <w:pPr>
        <w:ind w:left="5436" w:hanging="360"/>
      </w:pPr>
      <w:rPr>
        <w:rFonts w:ascii="Courier New" w:hAnsi="Courier New" w:cs="Courier New" w:hint="default"/>
      </w:rPr>
    </w:lvl>
    <w:lvl w:ilvl="8" w:tplc="FFFFFFFF" w:tentative="1">
      <w:start w:val="1"/>
      <w:numFmt w:val="bullet"/>
      <w:lvlText w:val=""/>
      <w:lvlJc w:val="left"/>
      <w:pPr>
        <w:ind w:left="6156" w:hanging="360"/>
      </w:pPr>
      <w:rPr>
        <w:rFonts w:ascii="Wingdings" w:hAnsi="Wingdings" w:hint="default"/>
      </w:rPr>
    </w:lvl>
  </w:abstractNum>
  <w:abstractNum w:abstractNumId="41" w15:restartNumberingAfterBreak="0">
    <w:nsid w:val="7E78262A"/>
    <w:multiLevelType w:val="hybridMultilevel"/>
    <w:tmpl w:val="E40E78BA"/>
    <w:lvl w:ilvl="0" w:tplc="4D74E488">
      <w:start w:val="1"/>
      <w:numFmt w:val="decimal"/>
      <w:lvlText w:val="%1."/>
      <w:lvlJc w:val="left"/>
      <w:pPr>
        <w:ind w:left="3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D4ECECE">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F343C8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31E9A8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40AC1C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3905BE0">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BFCDBC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43827BC">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07EB43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2" w15:restartNumberingAfterBreak="0">
    <w:nsid w:val="7FFE754E"/>
    <w:multiLevelType w:val="hybridMultilevel"/>
    <w:tmpl w:val="E2E0534E"/>
    <w:lvl w:ilvl="0" w:tplc="FD067D2C">
      <w:start w:val="1"/>
      <w:numFmt w:val="decimal"/>
      <w:lvlText w:val="%1."/>
      <w:lvlJc w:val="left"/>
      <w:pPr>
        <w:ind w:left="396" w:hanging="360"/>
      </w:pPr>
      <w:rPr>
        <w:rFonts w:hint="default"/>
      </w:rPr>
    </w:lvl>
    <w:lvl w:ilvl="1" w:tplc="04270019" w:tentative="1">
      <w:start w:val="1"/>
      <w:numFmt w:val="lowerLetter"/>
      <w:lvlText w:val="%2."/>
      <w:lvlJc w:val="left"/>
      <w:pPr>
        <w:ind w:left="1116" w:hanging="360"/>
      </w:pPr>
    </w:lvl>
    <w:lvl w:ilvl="2" w:tplc="0427001B" w:tentative="1">
      <w:start w:val="1"/>
      <w:numFmt w:val="lowerRoman"/>
      <w:lvlText w:val="%3."/>
      <w:lvlJc w:val="right"/>
      <w:pPr>
        <w:ind w:left="1836" w:hanging="180"/>
      </w:pPr>
    </w:lvl>
    <w:lvl w:ilvl="3" w:tplc="0427000F" w:tentative="1">
      <w:start w:val="1"/>
      <w:numFmt w:val="decimal"/>
      <w:lvlText w:val="%4."/>
      <w:lvlJc w:val="left"/>
      <w:pPr>
        <w:ind w:left="2556" w:hanging="360"/>
      </w:pPr>
    </w:lvl>
    <w:lvl w:ilvl="4" w:tplc="04270019" w:tentative="1">
      <w:start w:val="1"/>
      <w:numFmt w:val="lowerLetter"/>
      <w:lvlText w:val="%5."/>
      <w:lvlJc w:val="left"/>
      <w:pPr>
        <w:ind w:left="3276" w:hanging="360"/>
      </w:pPr>
    </w:lvl>
    <w:lvl w:ilvl="5" w:tplc="0427001B" w:tentative="1">
      <w:start w:val="1"/>
      <w:numFmt w:val="lowerRoman"/>
      <w:lvlText w:val="%6."/>
      <w:lvlJc w:val="right"/>
      <w:pPr>
        <w:ind w:left="3996" w:hanging="180"/>
      </w:pPr>
    </w:lvl>
    <w:lvl w:ilvl="6" w:tplc="0427000F" w:tentative="1">
      <w:start w:val="1"/>
      <w:numFmt w:val="decimal"/>
      <w:lvlText w:val="%7."/>
      <w:lvlJc w:val="left"/>
      <w:pPr>
        <w:ind w:left="4716" w:hanging="360"/>
      </w:pPr>
    </w:lvl>
    <w:lvl w:ilvl="7" w:tplc="04270019" w:tentative="1">
      <w:start w:val="1"/>
      <w:numFmt w:val="lowerLetter"/>
      <w:lvlText w:val="%8."/>
      <w:lvlJc w:val="left"/>
      <w:pPr>
        <w:ind w:left="5436" w:hanging="360"/>
      </w:pPr>
    </w:lvl>
    <w:lvl w:ilvl="8" w:tplc="0427001B" w:tentative="1">
      <w:start w:val="1"/>
      <w:numFmt w:val="lowerRoman"/>
      <w:lvlText w:val="%9."/>
      <w:lvlJc w:val="right"/>
      <w:pPr>
        <w:ind w:left="6156" w:hanging="180"/>
      </w:pPr>
    </w:lvl>
  </w:abstractNum>
  <w:num w:numId="1" w16cid:durableId="805851650">
    <w:abstractNumId w:val="8"/>
  </w:num>
  <w:num w:numId="2" w16cid:durableId="366177867">
    <w:abstractNumId w:val="41"/>
  </w:num>
  <w:num w:numId="3" w16cid:durableId="570384252">
    <w:abstractNumId w:val="14"/>
  </w:num>
  <w:num w:numId="4" w16cid:durableId="1889535486">
    <w:abstractNumId w:val="37"/>
  </w:num>
  <w:num w:numId="5" w16cid:durableId="36872838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97410295">
    <w:abstractNumId w:val="19"/>
  </w:num>
  <w:num w:numId="7" w16cid:durableId="1034691886">
    <w:abstractNumId w:val="25"/>
  </w:num>
  <w:num w:numId="8" w16cid:durableId="2061512699">
    <w:abstractNumId w:val="28"/>
  </w:num>
  <w:num w:numId="9" w16cid:durableId="1843011026">
    <w:abstractNumId w:val="34"/>
  </w:num>
  <w:num w:numId="10" w16cid:durableId="1114713914">
    <w:abstractNumId w:val="0"/>
  </w:num>
  <w:num w:numId="11" w16cid:durableId="2088384027">
    <w:abstractNumId w:val="33"/>
  </w:num>
  <w:num w:numId="12" w16cid:durableId="278991677">
    <w:abstractNumId w:val="16"/>
  </w:num>
  <w:num w:numId="13" w16cid:durableId="1797336236">
    <w:abstractNumId w:val="30"/>
  </w:num>
  <w:num w:numId="14" w16cid:durableId="6480245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5625501">
    <w:abstractNumId w:val="21"/>
  </w:num>
  <w:num w:numId="16" w16cid:durableId="1753307881">
    <w:abstractNumId w:val="32"/>
  </w:num>
  <w:num w:numId="17" w16cid:durableId="2001538284">
    <w:abstractNumId w:val="42"/>
  </w:num>
  <w:num w:numId="18" w16cid:durableId="1980261169">
    <w:abstractNumId w:val="31"/>
  </w:num>
  <w:num w:numId="19" w16cid:durableId="1162165132">
    <w:abstractNumId w:val="18"/>
  </w:num>
  <w:num w:numId="20" w16cid:durableId="683022468">
    <w:abstractNumId w:val="9"/>
  </w:num>
  <w:num w:numId="21" w16cid:durableId="434373999">
    <w:abstractNumId w:val="15"/>
  </w:num>
  <w:num w:numId="22" w16cid:durableId="1496455284">
    <w:abstractNumId w:val="24"/>
  </w:num>
  <w:num w:numId="23" w16cid:durableId="375088087">
    <w:abstractNumId w:val="20"/>
  </w:num>
  <w:num w:numId="24" w16cid:durableId="29037545">
    <w:abstractNumId w:val="11"/>
  </w:num>
  <w:num w:numId="25" w16cid:durableId="1112433419">
    <w:abstractNumId w:val="7"/>
  </w:num>
  <w:num w:numId="26" w16cid:durableId="1113474899">
    <w:abstractNumId w:val="2"/>
  </w:num>
  <w:num w:numId="27" w16cid:durableId="939796116">
    <w:abstractNumId w:val="38"/>
  </w:num>
  <w:num w:numId="28" w16cid:durableId="150411846">
    <w:abstractNumId w:val="36"/>
  </w:num>
  <w:num w:numId="29" w16cid:durableId="1912620350">
    <w:abstractNumId w:val="5"/>
  </w:num>
  <w:num w:numId="30" w16cid:durableId="378670460">
    <w:abstractNumId w:val="6"/>
  </w:num>
  <w:num w:numId="31" w16cid:durableId="1743601058">
    <w:abstractNumId w:val="35"/>
  </w:num>
  <w:num w:numId="32" w16cid:durableId="1942377528">
    <w:abstractNumId w:val="12"/>
  </w:num>
  <w:num w:numId="33" w16cid:durableId="984092422">
    <w:abstractNumId w:val="3"/>
  </w:num>
  <w:num w:numId="34" w16cid:durableId="1131367590">
    <w:abstractNumId w:val="17"/>
  </w:num>
  <w:num w:numId="35" w16cid:durableId="1751197128">
    <w:abstractNumId w:val="4"/>
  </w:num>
  <w:num w:numId="36" w16cid:durableId="514463373">
    <w:abstractNumId w:val="27"/>
  </w:num>
  <w:num w:numId="37" w16cid:durableId="538276170">
    <w:abstractNumId w:val="39"/>
  </w:num>
  <w:num w:numId="38" w16cid:durableId="1600487326">
    <w:abstractNumId w:val="22"/>
  </w:num>
  <w:num w:numId="39" w16cid:durableId="184756659">
    <w:abstractNumId w:val="1"/>
  </w:num>
  <w:num w:numId="40" w16cid:durableId="1111508830">
    <w:abstractNumId w:val="13"/>
  </w:num>
  <w:num w:numId="41" w16cid:durableId="179319107">
    <w:abstractNumId w:val="10"/>
  </w:num>
  <w:num w:numId="42" w16cid:durableId="1760834117">
    <w:abstractNumId w:val="23"/>
  </w:num>
  <w:num w:numId="43" w16cid:durableId="1723941902">
    <w:abstractNumId w:val="26"/>
  </w:num>
  <w:num w:numId="44" w16cid:durableId="84232194">
    <w:abstractNumId w:val="29"/>
  </w:num>
  <w:num w:numId="45" w16cid:durableId="1143620527">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745"/>
    <w:rsid w:val="00005F9E"/>
    <w:rsid w:val="0000688B"/>
    <w:rsid w:val="000126A6"/>
    <w:rsid w:val="00013068"/>
    <w:rsid w:val="00014721"/>
    <w:rsid w:val="00015AA4"/>
    <w:rsid w:val="000202DD"/>
    <w:rsid w:val="000264F9"/>
    <w:rsid w:val="00027838"/>
    <w:rsid w:val="00031F87"/>
    <w:rsid w:val="00042D1E"/>
    <w:rsid w:val="00050CF9"/>
    <w:rsid w:val="00051819"/>
    <w:rsid w:val="00054041"/>
    <w:rsid w:val="00061AA4"/>
    <w:rsid w:val="0006301A"/>
    <w:rsid w:val="00066D9E"/>
    <w:rsid w:val="00067EFF"/>
    <w:rsid w:val="00070062"/>
    <w:rsid w:val="0007311F"/>
    <w:rsid w:val="00073B1E"/>
    <w:rsid w:val="000743CF"/>
    <w:rsid w:val="0007561E"/>
    <w:rsid w:val="00077A17"/>
    <w:rsid w:val="00080E18"/>
    <w:rsid w:val="00082FC5"/>
    <w:rsid w:val="00092797"/>
    <w:rsid w:val="00096E07"/>
    <w:rsid w:val="000A1356"/>
    <w:rsid w:val="000B2979"/>
    <w:rsid w:val="000B4E2C"/>
    <w:rsid w:val="000B6D66"/>
    <w:rsid w:val="000C0A59"/>
    <w:rsid w:val="000C1CF4"/>
    <w:rsid w:val="000C3C2E"/>
    <w:rsid w:val="000C3C97"/>
    <w:rsid w:val="000D12A0"/>
    <w:rsid w:val="000D13B2"/>
    <w:rsid w:val="000D3E6B"/>
    <w:rsid w:val="000D70C8"/>
    <w:rsid w:val="000E0BA4"/>
    <w:rsid w:val="000E20DC"/>
    <w:rsid w:val="000E2490"/>
    <w:rsid w:val="001002E6"/>
    <w:rsid w:val="001028F3"/>
    <w:rsid w:val="00104427"/>
    <w:rsid w:val="001049BA"/>
    <w:rsid w:val="00107AAE"/>
    <w:rsid w:val="001100E3"/>
    <w:rsid w:val="001127B5"/>
    <w:rsid w:val="00112FCE"/>
    <w:rsid w:val="001138BE"/>
    <w:rsid w:val="00115D01"/>
    <w:rsid w:val="0011618F"/>
    <w:rsid w:val="00116478"/>
    <w:rsid w:val="001164AC"/>
    <w:rsid w:val="00122A05"/>
    <w:rsid w:val="00123352"/>
    <w:rsid w:val="00124B75"/>
    <w:rsid w:val="00124E33"/>
    <w:rsid w:val="0013251B"/>
    <w:rsid w:val="001333A2"/>
    <w:rsid w:val="00135CEB"/>
    <w:rsid w:val="001405EA"/>
    <w:rsid w:val="00141299"/>
    <w:rsid w:val="00143507"/>
    <w:rsid w:val="0014392A"/>
    <w:rsid w:val="001519C0"/>
    <w:rsid w:val="00152524"/>
    <w:rsid w:val="00153143"/>
    <w:rsid w:val="001533F4"/>
    <w:rsid w:val="001578CC"/>
    <w:rsid w:val="0015795B"/>
    <w:rsid w:val="001626B5"/>
    <w:rsid w:val="00163823"/>
    <w:rsid w:val="0016521F"/>
    <w:rsid w:val="00167A13"/>
    <w:rsid w:val="001716B3"/>
    <w:rsid w:val="001724CB"/>
    <w:rsid w:val="00173802"/>
    <w:rsid w:val="001742DC"/>
    <w:rsid w:val="00176280"/>
    <w:rsid w:val="0017651E"/>
    <w:rsid w:val="00182317"/>
    <w:rsid w:val="00183E47"/>
    <w:rsid w:val="001842AF"/>
    <w:rsid w:val="00195B74"/>
    <w:rsid w:val="00195C7A"/>
    <w:rsid w:val="001A160A"/>
    <w:rsid w:val="001A4625"/>
    <w:rsid w:val="001B4D4A"/>
    <w:rsid w:val="001B6335"/>
    <w:rsid w:val="001B73EB"/>
    <w:rsid w:val="001C218C"/>
    <w:rsid w:val="001C5BDE"/>
    <w:rsid w:val="001C6110"/>
    <w:rsid w:val="001D17EA"/>
    <w:rsid w:val="001D3262"/>
    <w:rsid w:val="001D4DB4"/>
    <w:rsid w:val="001E1BC2"/>
    <w:rsid w:val="001E25BF"/>
    <w:rsid w:val="001E33B2"/>
    <w:rsid w:val="001E63D5"/>
    <w:rsid w:val="001F4FFF"/>
    <w:rsid w:val="001F5E50"/>
    <w:rsid w:val="001F7129"/>
    <w:rsid w:val="001F7743"/>
    <w:rsid w:val="00203A84"/>
    <w:rsid w:val="00203AA2"/>
    <w:rsid w:val="00205893"/>
    <w:rsid w:val="00207716"/>
    <w:rsid w:val="0021187B"/>
    <w:rsid w:val="002119BD"/>
    <w:rsid w:val="00214D9D"/>
    <w:rsid w:val="00223C4B"/>
    <w:rsid w:val="00225253"/>
    <w:rsid w:val="0022556B"/>
    <w:rsid w:val="0022629E"/>
    <w:rsid w:val="00226EC9"/>
    <w:rsid w:val="002274C7"/>
    <w:rsid w:val="00230179"/>
    <w:rsid w:val="00231969"/>
    <w:rsid w:val="002325A4"/>
    <w:rsid w:val="002448C5"/>
    <w:rsid w:val="00245FE8"/>
    <w:rsid w:val="002479D1"/>
    <w:rsid w:val="00247D7C"/>
    <w:rsid w:val="00247E91"/>
    <w:rsid w:val="00253A32"/>
    <w:rsid w:val="002623CE"/>
    <w:rsid w:val="00263B92"/>
    <w:rsid w:val="00263C07"/>
    <w:rsid w:val="002718EB"/>
    <w:rsid w:val="002732AA"/>
    <w:rsid w:val="002738D3"/>
    <w:rsid w:val="002739F5"/>
    <w:rsid w:val="00280FFF"/>
    <w:rsid w:val="00282D12"/>
    <w:rsid w:val="00292C0C"/>
    <w:rsid w:val="002934EE"/>
    <w:rsid w:val="00293B0F"/>
    <w:rsid w:val="00294885"/>
    <w:rsid w:val="00294C40"/>
    <w:rsid w:val="0029667B"/>
    <w:rsid w:val="002A182C"/>
    <w:rsid w:val="002A70BC"/>
    <w:rsid w:val="002B0337"/>
    <w:rsid w:val="002C193D"/>
    <w:rsid w:val="002C6A5A"/>
    <w:rsid w:val="002C7C37"/>
    <w:rsid w:val="002D4CC5"/>
    <w:rsid w:val="002D6876"/>
    <w:rsid w:val="002E1BBA"/>
    <w:rsid w:val="002E52AB"/>
    <w:rsid w:val="002E63DF"/>
    <w:rsid w:val="002F034A"/>
    <w:rsid w:val="002F11D5"/>
    <w:rsid w:val="00305982"/>
    <w:rsid w:val="00306372"/>
    <w:rsid w:val="0032080A"/>
    <w:rsid w:val="003352AD"/>
    <w:rsid w:val="003402B1"/>
    <w:rsid w:val="00341CFE"/>
    <w:rsid w:val="00343768"/>
    <w:rsid w:val="00347D95"/>
    <w:rsid w:val="00356A0E"/>
    <w:rsid w:val="003573E1"/>
    <w:rsid w:val="003621F5"/>
    <w:rsid w:val="00365146"/>
    <w:rsid w:val="00367992"/>
    <w:rsid w:val="003766C1"/>
    <w:rsid w:val="00377562"/>
    <w:rsid w:val="003777B5"/>
    <w:rsid w:val="003802A0"/>
    <w:rsid w:val="00384AD3"/>
    <w:rsid w:val="00385423"/>
    <w:rsid w:val="00386E6D"/>
    <w:rsid w:val="003947C6"/>
    <w:rsid w:val="003A4F30"/>
    <w:rsid w:val="003A63BF"/>
    <w:rsid w:val="003A71C6"/>
    <w:rsid w:val="003A7B05"/>
    <w:rsid w:val="003A7F46"/>
    <w:rsid w:val="003A7F5E"/>
    <w:rsid w:val="003B7FBE"/>
    <w:rsid w:val="003C07C8"/>
    <w:rsid w:val="003C499D"/>
    <w:rsid w:val="003C5E11"/>
    <w:rsid w:val="003C6621"/>
    <w:rsid w:val="003D16AE"/>
    <w:rsid w:val="003D1E10"/>
    <w:rsid w:val="003D400C"/>
    <w:rsid w:val="003D68D9"/>
    <w:rsid w:val="003D7F31"/>
    <w:rsid w:val="003E3642"/>
    <w:rsid w:val="003E4F1B"/>
    <w:rsid w:val="003E514F"/>
    <w:rsid w:val="003E69C8"/>
    <w:rsid w:val="003E6AFA"/>
    <w:rsid w:val="003F0BE7"/>
    <w:rsid w:val="003F42D3"/>
    <w:rsid w:val="003F790D"/>
    <w:rsid w:val="00400C1F"/>
    <w:rsid w:val="00405B91"/>
    <w:rsid w:val="00406EA2"/>
    <w:rsid w:val="00407DE2"/>
    <w:rsid w:val="00411A2B"/>
    <w:rsid w:val="00412FC1"/>
    <w:rsid w:val="004151E2"/>
    <w:rsid w:val="00422642"/>
    <w:rsid w:val="004228CF"/>
    <w:rsid w:val="00425CB7"/>
    <w:rsid w:val="00426908"/>
    <w:rsid w:val="00434B98"/>
    <w:rsid w:val="00446668"/>
    <w:rsid w:val="00446BBF"/>
    <w:rsid w:val="00447B83"/>
    <w:rsid w:val="00451DC9"/>
    <w:rsid w:val="00454D00"/>
    <w:rsid w:val="0045523E"/>
    <w:rsid w:val="00455DEB"/>
    <w:rsid w:val="0045739A"/>
    <w:rsid w:val="0046096E"/>
    <w:rsid w:val="00460AA2"/>
    <w:rsid w:val="00462539"/>
    <w:rsid w:val="004629A8"/>
    <w:rsid w:val="00463B6F"/>
    <w:rsid w:val="00481428"/>
    <w:rsid w:val="00483417"/>
    <w:rsid w:val="00484339"/>
    <w:rsid w:val="00494710"/>
    <w:rsid w:val="004A0F7B"/>
    <w:rsid w:val="004A25C2"/>
    <w:rsid w:val="004A2679"/>
    <w:rsid w:val="004A2A3C"/>
    <w:rsid w:val="004A5ADC"/>
    <w:rsid w:val="004B1E47"/>
    <w:rsid w:val="004B1E9C"/>
    <w:rsid w:val="004C00A2"/>
    <w:rsid w:val="004C14D7"/>
    <w:rsid w:val="004C2AF6"/>
    <w:rsid w:val="004C3824"/>
    <w:rsid w:val="004C3E4F"/>
    <w:rsid w:val="004C4B4E"/>
    <w:rsid w:val="004C535E"/>
    <w:rsid w:val="004D2882"/>
    <w:rsid w:val="004D2892"/>
    <w:rsid w:val="004D364A"/>
    <w:rsid w:val="004E40AB"/>
    <w:rsid w:val="004E4317"/>
    <w:rsid w:val="004E4DA5"/>
    <w:rsid w:val="004F3E35"/>
    <w:rsid w:val="00500DA5"/>
    <w:rsid w:val="00501978"/>
    <w:rsid w:val="00503CB3"/>
    <w:rsid w:val="005052A5"/>
    <w:rsid w:val="0051709B"/>
    <w:rsid w:val="00517296"/>
    <w:rsid w:val="0051755C"/>
    <w:rsid w:val="00520604"/>
    <w:rsid w:val="00521B11"/>
    <w:rsid w:val="0052729C"/>
    <w:rsid w:val="00532D58"/>
    <w:rsid w:val="00534DBC"/>
    <w:rsid w:val="005415E5"/>
    <w:rsid w:val="0054267B"/>
    <w:rsid w:val="00550B7C"/>
    <w:rsid w:val="00552491"/>
    <w:rsid w:val="00556F73"/>
    <w:rsid w:val="005608CC"/>
    <w:rsid w:val="0056117C"/>
    <w:rsid w:val="00561EEE"/>
    <w:rsid w:val="00562A65"/>
    <w:rsid w:val="00563381"/>
    <w:rsid w:val="00563E35"/>
    <w:rsid w:val="005700D6"/>
    <w:rsid w:val="00576CDE"/>
    <w:rsid w:val="005800F1"/>
    <w:rsid w:val="00581B00"/>
    <w:rsid w:val="00590E6E"/>
    <w:rsid w:val="00592DF4"/>
    <w:rsid w:val="00594554"/>
    <w:rsid w:val="005A1D41"/>
    <w:rsid w:val="005A382A"/>
    <w:rsid w:val="005A4A6F"/>
    <w:rsid w:val="005A69EC"/>
    <w:rsid w:val="005B08BE"/>
    <w:rsid w:val="005B0919"/>
    <w:rsid w:val="005B26BD"/>
    <w:rsid w:val="005B5586"/>
    <w:rsid w:val="005B70C6"/>
    <w:rsid w:val="005B7728"/>
    <w:rsid w:val="005C07EB"/>
    <w:rsid w:val="005C143D"/>
    <w:rsid w:val="005C1AAE"/>
    <w:rsid w:val="005D2471"/>
    <w:rsid w:val="005D2C41"/>
    <w:rsid w:val="005D302D"/>
    <w:rsid w:val="005D4F20"/>
    <w:rsid w:val="005D6272"/>
    <w:rsid w:val="005D6D04"/>
    <w:rsid w:val="005E14D0"/>
    <w:rsid w:val="005E2155"/>
    <w:rsid w:val="005E70DB"/>
    <w:rsid w:val="005E7EC2"/>
    <w:rsid w:val="005F64A8"/>
    <w:rsid w:val="00604D00"/>
    <w:rsid w:val="00605DC4"/>
    <w:rsid w:val="00606E5E"/>
    <w:rsid w:val="00612D7C"/>
    <w:rsid w:val="00615A9C"/>
    <w:rsid w:val="00616C1E"/>
    <w:rsid w:val="00617BE4"/>
    <w:rsid w:val="00622343"/>
    <w:rsid w:val="0062543C"/>
    <w:rsid w:val="00634817"/>
    <w:rsid w:val="00635F39"/>
    <w:rsid w:val="00650F9B"/>
    <w:rsid w:val="00655531"/>
    <w:rsid w:val="0066096A"/>
    <w:rsid w:val="0066609E"/>
    <w:rsid w:val="006701FE"/>
    <w:rsid w:val="00670CC4"/>
    <w:rsid w:val="00674022"/>
    <w:rsid w:val="0067524E"/>
    <w:rsid w:val="006753BC"/>
    <w:rsid w:val="00681AD4"/>
    <w:rsid w:val="00683D48"/>
    <w:rsid w:val="00685D53"/>
    <w:rsid w:val="00691837"/>
    <w:rsid w:val="00692C9C"/>
    <w:rsid w:val="006A4A1A"/>
    <w:rsid w:val="006B04A3"/>
    <w:rsid w:val="006B1E4A"/>
    <w:rsid w:val="006B3CE9"/>
    <w:rsid w:val="006B5C40"/>
    <w:rsid w:val="006B6851"/>
    <w:rsid w:val="006C1186"/>
    <w:rsid w:val="006C7269"/>
    <w:rsid w:val="006D05FB"/>
    <w:rsid w:val="006D1B3F"/>
    <w:rsid w:val="006D3C8D"/>
    <w:rsid w:val="006E21DE"/>
    <w:rsid w:val="006E28D0"/>
    <w:rsid w:val="006E53F2"/>
    <w:rsid w:val="006E7574"/>
    <w:rsid w:val="006E7F29"/>
    <w:rsid w:val="006F13BC"/>
    <w:rsid w:val="006F16BB"/>
    <w:rsid w:val="006F34F0"/>
    <w:rsid w:val="006F5649"/>
    <w:rsid w:val="00700777"/>
    <w:rsid w:val="00705D87"/>
    <w:rsid w:val="00710247"/>
    <w:rsid w:val="007134DF"/>
    <w:rsid w:val="00714E88"/>
    <w:rsid w:val="00727692"/>
    <w:rsid w:val="00727F2C"/>
    <w:rsid w:val="007349C8"/>
    <w:rsid w:val="007355BE"/>
    <w:rsid w:val="0074038E"/>
    <w:rsid w:val="0075131A"/>
    <w:rsid w:val="007529B2"/>
    <w:rsid w:val="00752C2B"/>
    <w:rsid w:val="0075451E"/>
    <w:rsid w:val="00755A91"/>
    <w:rsid w:val="00760541"/>
    <w:rsid w:val="0076384E"/>
    <w:rsid w:val="00763E23"/>
    <w:rsid w:val="0076689B"/>
    <w:rsid w:val="0077697D"/>
    <w:rsid w:val="00786323"/>
    <w:rsid w:val="00792F4C"/>
    <w:rsid w:val="0079404A"/>
    <w:rsid w:val="00796EBB"/>
    <w:rsid w:val="007A23D1"/>
    <w:rsid w:val="007A7C5F"/>
    <w:rsid w:val="007C010A"/>
    <w:rsid w:val="007C0782"/>
    <w:rsid w:val="007C166A"/>
    <w:rsid w:val="007C626E"/>
    <w:rsid w:val="007C6963"/>
    <w:rsid w:val="007D1C5A"/>
    <w:rsid w:val="007D2D44"/>
    <w:rsid w:val="007D5885"/>
    <w:rsid w:val="007D7A41"/>
    <w:rsid w:val="007E3D9D"/>
    <w:rsid w:val="007E4928"/>
    <w:rsid w:val="007F0094"/>
    <w:rsid w:val="007F38C2"/>
    <w:rsid w:val="007F4A9D"/>
    <w:rsid w:val="007F581D"/>
    <w:rsid w:val="00801829"/>
    <w:rsid w:val="00810F32"/>
    <w:rsid w:val="00813A90"/>
    <w:rsid w:val="00816C9B"/>
    <w:rsid w:val="00817B4B"/>
    <w:rsid w:val="008212D8"/>
    <w:rsid w:val="008216AB"/>
    <w:rsid w:val="008226B8"/>
    <w:rsid w:val="0082356F"/>
    <w:rsid w:val="00824B9F"/>
    <w:rsid w:val="00826A23"/>
    <w:rsid w:val="00831384"/>
    <w:rsid w:val="00837D51"/>
    <w:rsid w:val="00853C7A"/>
    <w:rsid w:val="00853E77"/>
    <w:rsid w:val="0085446A"/>
    <w:rsid w:val="00862D6A"/>
    <w:rsid w:val="00862DA0"/>
    <w:rsid w:val="008632C4"/>
    <w:rsid w:val="00867261"/>
    <w:rsid w:val="008755F9"/>
    <w:rsid w:val="00877104"/>
    <w:rsid w:val="00880D59"/>
    <w:rsid w:val="008823FD"/>
    <w:rsid w:val="00883BFD"/>
    <w:rsid w:val="008958B3"/>
    <w:rsid w:val="008965DF"/>
    <w:rsid w:val="008A40E3"/>
    <w:rsid w:val="008A733B"/>
    <w:rsid w:val="008A7367"/>
    <w:rsid w:val="008B20D3"/>
    <w:rsid w:val="008B3351"/>
    <w:rsid w:val="008B4531"/>
    <w:rsid w:val="008B52F2"/>
    <w:rsid w:val="008C0DE2"/>
    <w:rsid w:val="008C21DD"/>
    <w:rsid w:val="008C46DF"/>
    <w:rsid w:val="008C626E"/>
    <w:rsid w:val="008C6DE5"/>
    <w:rsid w:val="008D153B"/>
    <w:rsid w:val="008D1E49"/>
    <w:rsid w:val="008D2686"/>
    <w:rsid w:val="008E0F0B"/>
    <w:rsid w:val="008E552E"/>
    <w:rsid w:val="008E58E4"/>
    <w:rsid w:val="008E7D3A"/>
    <w:rsid w:val="008F6824"/>
    <w:rsid w:val="009065BE"/>
    <w:rsid w:val="00912DAC"/>
    <w:rsid w:val="009134C0"/>
    <w:rsid w:val="00913585"/>
    <w:rsid w:val="00913B17"/>
    <w:rsid w:val="00917FCB"/>
    <w:rsid w:val="00922E60"/>
    <w:rsid w:val="00923065"/>
    <w:rsid w:val="00923B05"/>
    <w:rsid w:val="00924203"/>
    <w:rsid w:val="0093257F"/>
    <w:rsid w:val="0093563E"/>
    <w:rsid w:val="00940594"/>
    <w:rsid w:val="009418EB"/>
    <w:rsid w:val="00941A71"/>
    <w:rsid w:val="00943ADD"/>
    <w:rsid w:val="00944512"/>
    <w:rsid w:val="00945A8A"/>
    <w:rsid w:val="00946276"/>
    <w:rsid w:val="00950222"/>
    <w:rsid w:val="00955410"/>
    <w:rsid w:val="0095601B"/>
    <w:rsid w:val="009561AA"/>
    <w:rsid w:val="00957E53"/>
    <w:rsid w:val="0096029C"/>
    <w:rsid w:val="0097006C"/>
    <w:rsid w:val="00973396"/>
    <w:rsid w:val="00975999"/>
    <w:rsid w:val="00990DD3"/>
    <w:rsid w:val="00991377"/>
    <w:rsid w:val="00991CBE"/>
    <w:rsid w:val="00991F5B"/>
    <w:rsid w:val="00992A5F"/>
    <w:rsid w:val="00993ACD"/>
    <w:rsid w:val="009959A3"/>
    <w:rsid w:val="0099725A"/>
    <w:rsid w:val="00997674"/>
    <w:rsid w:val="009A69BB"/>
    <w:rsid w:val="009B4348"/>
    <w:rsid w:val="009B6B77"/>
    <w:rsid w:val="009C001B"/>
    <w:rsid w:val="009C3232"/>
    <w:rsid w:val="009C3AF1"/>
    <w:rsid w:val="009C5941"/>
    <w:rsid w:val="009C5E85"/>
    <w:rsid w:val="009D26E8"/>
    <w:rsid w:val="009D385C"/>
    <w:rsid w:val="009D4BC6"/>
    <w:rsid w:val="009D4E3A"/>
    <w:rsid w:val="009D5128"/>
    <w:rsid w:val="009E2892"/>
    <w:rsid w:val="009E2C05"/>
    <w:rsid w:val="009E34EB"/>
    <w:rsid w:val="009E4894"/>
    <w:rsid w:val="009E75C0"/>
    <w:rsid w:val="009F2FDD"/>
    <w:rsid w:val="009F3CFE"/>
    <w:rsid w:val="00A022C3"/>
    <w:rsid w:val="00A02F35"/>
    <w:rsid w:val="00A0347C"/>
    <w:rsid w:val="00A034AD"/>
    <w:rsid w:val="00A134BF"/>
    <w:rsid w:val="00A14FA4"/>
    <w:rsid w:val="00A16FA7"/>
    <w:rsid w:val="00A176AF"/>
    <w:rsid w:val="00A204C9"/>
    <w:rsid w:val="00A22784"/>
    <w:rsid w:val="00A23C3E"/>
    <w:rsid w:val="00A26388"/>
    <w:rsid w:val="00A37284"/>
    <w:rsid w:val="00A41396"/>
    <w:rsid w:val="00A42A71"/>
    <w:rsid w:val="00A4594A"/>
    <w:rsid w:val="00A54FF8"/>
    <w:rsid w:val="00A558A3"/>
    <w:rsid w:val="00A64B3C"/>
    <w:rsid w:val="00A743EF"/>
    <w:rsid w:val="00A74FF1"/>
    <w:rsid w:val="00A7639B"/>
    <w:rsid w:val="00A76942"/>
    <w:rsid w:val="00A8013E"/>
    <w:rsid w:val="00A80F68"/>
    <w:rsid w:val="00A81013"/>
    <w:rsid w:val="00A92EB4"/>
    <w:rsid w:val="00A93907"/>
    <w:rsid w:val="00A93E1F"/>
    <w:rsid w:val="00A965D0"/>
    <w:rsid w:val="00AA0A8C"/>
    <w:rsid w:val="00AA5915"/>
    <w:rsid w:val="00AA5D05"/>
    <w:rsid w:val="00AA6C9C"/>
    <w:rsid w:val="00AA754E"/>
    <w:rsid w:val="00AB34E2"/>
    <w:rsid w:val="00AC4618"/>
    <w:rsid w:val="00AC695C"/>
    <w:rsid w:val="00AC6BC4"/>
    <w:rsid w:val="00AD085A"/>
    <w:rsid w:val="00AD097F"/>
    <w:rsid w:val="00AD0E2A"/>
    <w:rsid w:val="00AD488A"/>
    <w:rsid w:val="00AE1066"/>
    <w:rsid w:val="00AE6025"/>
    <w:rsid w:val="00AE625E"/>
    <w:rsid w:val="00AE69E9"/>
    <w:rsid w:val="00AE71B6"/>
    <w:rsid w:val="00AF43C6"/>
    <w:rsid w:val="00AF57B6"/>
    <w:rsid w:val="00B01E86"/>
    <w:rsid w:val="00B031AF"/>
    <w:rsid w:val="00B047F2"/>
    <w:rsid w:val="00B0782C"/>
    <w:rsid w:val="00B1112A"/>
    <w:rsid w:val="00B14EDE"/>
    <w:rsid w:val="00B1539C"/>
    <w:rsid w:val="00B210BD"/>
    <w:rsid w:val="00B21138"/>
    <w:rsid w:val="00B23B26"/>
    <w:rsid w:val="00B2682E"/>
    <w:rsid w:val="00B27CDD"/>
    <w:rsid w:val="00B27DC8"/>
    <w:rsid w:val="00B328E0"/>
    <w:rsid w:val="00B35BCE"/>
    <w:rsid w:val="00B36B88"/>
    <w:rsid w:val="00B3736F"/>
    <w:rsid w:val="00B37E89"/>
    <w:rsid w:val="00B417F2"/>
    <w:rsid w:val="00B46ED8"/>
    <w:rsid w:val="00B528F1"/>
    <w:rsid w:val="00B530F6"/>
    <w:rsid w:val="00B61BA5"/>
    <w:rsid w:val="00B63A48"/>
    <w:rsid w:val="00B67BF4"/>
    <w:rsid w:val="00B7155B"/>
    <w:rsid w:val="00B743D4"/>
    <w:rsid w:val="00B8401D"/>
    <w:rsid w:val="00B85586"/>
    <w:rsid w:val="00B936D5"/>
    <w:rsid w:val="00B941BF"/>
    <w:rsid w:val="00B948F3"/>
    <w:rsid w:val="00B95494"/>
    <w:rsid w:val="00BA0A9C"/>
    <w:rsid w:val="00BA7C4B"/>
    <w:rsid w:val="00BB3666"/>
    <w:rsid w:val="00BB44B8"/>
    <w:rsid w:val="00BB506D"/>
    <w:rsid w:val="00BB771C"/>
    <w:rsid w:val="00BB78EB"/>
    <w:rsid w:val="00BC37CF"/>
    <w:rsid w:val="00BC4160"/>
    <w:rsid w:val="00BC52EE"/>
    <w:rsid w:val="00BC651C"/>
    <w:rsid w:val="00BC6B6D"/>
    <w:rsid w:val="00BD15B7"/>
    <w:rsid w:val="00BD1711"/>
    <w:rsid w:val="00BE071A"/>
    <w:rsid w:val="00BE306D"/>
    <w:rsid w:val="00BE3763"/>
    <w:rsid w:val="00BE7D43"/>
    <w:rsid w:val="00BE7FE6"/>
    <w:rsid w:val="00BF4B99"/>
    <w:rsid w:val="00BF4C56"/>
    <w:rsid w:val="00BF6448"/>
    <w:rsid w:val="00BF651A"/>
    <w:rsid w:val="00BF667F"/>
    <w:rsid w:val="00BF6849"/>
    <w:rsid w:val="00C02B1A"/>
    <w:rsid w:val="00C03CB1"/>
    <w:rsid w:val="00C0496A"/>
    <w:rsid w:val="00C053AD"/>
    <w:rsid w:val="00C15D40"/>
    <w:rsid w:val="00C22850"/>
    <w:rsid w:val="00C268FC"/>
    <w:rsid w:val="00C26926"/>
    <w:rsid w:val="00C27057"/>
    <w:rsid w:val="00C327CF"/>
    <w:rsid w:val="00C33FA4"/>
    <w:rsid w:val="00C357A8"/>
    <w:rsid w:val="00C36EA8"/>
    <w:rsid w:val="00C42285"/>
    <w:rsid w:val="00C44BE0"/>
    <w:rsid w:val="00C45191"/>
    <w:rsid w:val="00C45AF4"/>
    <w:rsid w:val="00C469A3"/>
    <w:rsid w:val="00C54076"/>
    <w:rsid w:val="00C5593C"/>
    <w:rsid w:val="00C56A00"/>
    <w:rsid w:val="00C632AA"/>
    <w:rsid w:val="00C65878"/>
    <w:rsid w:val="00C668BE"/>
    <w:rsid w:val="00C70D98"/>
    <w:rsid w:val="00C734E3"/>
    <w:rsid w:val="00C74098"/>
    <w:rsid w:val="00C817E5"/>
    <w:rsid w:val="00C81BA3"/>
    <w:rsid w:val="00C82387"/>
    <w:rsid w:val="00C826B7"/>
    <w:rsid w:val="00C846EF"/>
    <w:rsid w:val="00CA4F76"/>
    <w:rsid w:val="00CA7F90"/>
    <w:rsid w:val="00CB773D"/>
    <w:rsid w:val="00CB7DE2"/>
    <w:rsid w:val="00CC0C76"/>
    <w:rsid w:val="00CD03A0"/>
    <w:rsid w:val="00CD1AC3"/>
    <w:rsid w:val="00CD1B4E"/>
    <w:rsid w:val="00CD6114"/>
    <w:rsid w:val="00CD643B"/>
    <w:rsid w:val="00CD73B0"/>
    <w:rsid w:val="00CE1166"/>
    <w:rsid w:val="00CE661B"/>
    <w:rsid w:val="00CF14FC"/>
    <w:rsid w:val="00CF6EEB"/>
    <w:rsid w:val="00CF6F61"/>
    <w:rsid w:val="00D01094"/>
    <w:rsid w:val="00D02013"/>
    <w:rsid w:val="00D02969"/>
    <w:rsid w:val="00D04F2C"/>
    <w:rsid w:val="00D050B4"/>
    <w:rsid w:val="00D07944"/>
    <w:rsid w:val="00D23096"/>
    <w:rsid w:val="00D269D7"/>
    <w:rsid w:val="00D26DDB"/>
    <w:rsid w:val="00D27383"/>
    <w:rsid w:val="00D27E37"/>
    <w:rsid w:val="00D27E9C"/>
    <w:rsid w:val="00D33E9B"/>
    <w:rsid w:val="00D50CB5"/>
    <w:rsid w:val="00D50FAF"/>
    <w:rsid w:val="00D52699"/>
    <w:rsid w:val="00D55225"/>
    <w:rsid w:val="00D552F6"/>
    <w:rsid w:val="00D63134"/>
    <w:rsid w:val="00D64DC2"/>
    <w:rsid w:val="00D65175"/>
    <w:rsid w:val="00D66BF5"/>
    <w:rsid w:val="00D6763B"/>
    <w:rsid w:val="00D700FB"/>
    <w:rsid w:val="00D7386B"/>
    <w:rsid w:val="00D74AF6"/>
    <w:rsid w:val="00D755AD"/>
    <w:rsid w:val="00D8119B"/>
    <w:rsid w:val="00D91351"/>
    <w:rsid w:val="00D95278"/>
    <w:rsid w:val="00D96E3C"/>
    <w:rsid w:val="00D9738B"/>
    <w:rsid w:val="00DA2126"/>
    <w:rsid w:val="00DA2AA2"/>
    <w:rsid w:val="00DA63A9"/>
    <w:rsid w:val="00DB2775"/>
    <w:rsid w:val="00DB62C1"/>
    <w:rsid w:val="00DC1AD8"/>
    <w:rsid w:val="00DC43E1"/>
    <w:rsid w:val="00DC650C"/>
    <w:rsid w:val="00DC68D9"/>
    <w:rsid w:val="00DD5AEC"/>
    <w:rsid w:val="00DD6F01"/>
    <w:rsid w:val="00DD7424"/>
    <w:rsid w:val="00DD7DB5"/>
    <w:rsid w:val="00DE15D0"/>
    <w:rsid w:val="00DE18CF"/>
    <w:rsid w:val="00DE499F"/>
    <w:rsid w:val="00DE6BCD"/>
    <w:rsid w:val="00DE711C"/>
    <w:rsid w:val="00DF0B67"/>
    <w:rsid w:val="00DF51E6"/>
    <w:rsid w:val="00DF7E23"/>
    <w:rsid w:val="00E0199E"/>
    <w:rsid w:val="00E11253"/>
    <w:rsid w:val="00E113C1"/>
    <w:rsid w:val="00E11B1D"/>
    <w:rsid w:val="00E12AD6"/>
    <w:rsid w:val="00E16E9D"/>
    <w:rsid w:val="00E17738"/>
    <w:rsid w:val="00E225B9"/>
    <w:rsid w:val="00E2426C"/>
    <w:rsid w:val="00E33038"/>
    <w:rsid w:val="00E33CE1"/>
    <w:rsid w:val="00E34A33"/>
    <w:rsid w:val="00E370AB"/>
    <w:rsid w:val="00E44BDC"/>
    <w:rsid w:val="00E457BF"/>
    <w:rsid w:val="00E45A67"/>
    <w:rsid w:val="00E46C8F"/>
    <w:rsid w:val="00E46EA7"/>
    <w:rsid w:val="00E46EE6"/>
    <w:rsid w:val="00E528B1"/>
    <w:rsid w:val="00E60DA2"/>
    <w:rsid w:val="00E62FA0"/>
    <w:rsid w:val="00E6550B"/>
    <w:rsid w:val="00E6780A"/>
    <w:rsid w:val="00E67827"/>
    <w:rsid w:val="00E7436D"/>
    <w:rsid w:val="00E746BF"/>
    <w:rsid w:val="00E750A5"/>
    <w:rsid w:val="00E94492"/>
    <w:rsid w:val="00E97C0B"/>
    <w:rsid w:val="00EA0A7D"/>
    <w:rsid w:val="00EA4337"/>
    <w:rsid w:val="00EB55B4"/>
    <w:rsid w:val="00EC5CE2"/>
    <w:rsid w:val="00ED0A48"/>
    <w:rsid w:val="00ED1BE5"/>
    <w:rsid w:val="00ED2708"/>
    <w:rsid w:val="00ED2F6C"/>
    <w:rsid w:val="00ED45DC"/>
    <w:rsid w:val="00EE2357"/>
    <w:rsid w:val="00EE401E"/>
    <w:rsid w:val="00EE4563"/>
    <w:rsid w:val="00EE5408"/>
    <w:rsid w:val="00EE6477"/>
    <w:rsid w:val="00EE6FD5"/>
    <w:rsid w:val="00F01AE2"/>
    <w:rsid w:val="00F11A9B"/>
    <w:rsid w:val="00F12080"/>
    <w:rsid w:val="00F16361"/>
    <w:rsid w:val="00F24827"/>
    <w:rsid w:val="00F3001A"/>
    <w:rsid w:val="00F30D92"/>
    <w:rsid w:val="00F31FBF"/>
    <w:rsid w:val="00F338DD"/>
    <w:rsid w:val="00F453D3"/>
    <w:rsid w:val="00F467BC"/>
    <w:rsid w:val="00F47911"/>
    <w:rsid w:val="00F51015"/>
    <w:rsid w:val="00F51A94"/>
    <w:rsid w:val="00F54543"/>
    <w:rsid w:val="00F548A1"/>
    <w:rsid w:val="00F56FEC"/>
    <w:rsid w:val="00F57515"/>
    <w:rsid w:val="00F62A8F"/>
    <w:rsid w:val="00F70D1A"/>
    <w:rsid w:val="00F731D0"/>
    <w:rsid w:val="00F763A1"/>
    <w:rsid w:val="00F766C7"/>
    <w:rsid w:val="00F771AA"/>
    <w:rsid w:val="00F777E3"/>
    <w:rsid w:val="00F77A3E"/>
    <w:rsid w:val="00F81612"/>
    <w:rsid w:val="00F81704"/>
    <w:rsid w:val="00F82146"/>
    <w:rsid w:val="00F85261"/>
    <w:rsid w:val="00F85901"/>
    <w:rsid w:val="00F946AF"/>
    <w:rsid w:val="00FA2043"/>
    <w:rsid w:val="00FA4128"/>
    <w:rsid w:val="00FA698F"/>
    <w:rsid w:val="00FB11B4"/>
    <w:rsid w:val="00FB18D7"/>
    <w:rsid w:val="00FB3DAA"/>
    <w:rsid w:val="00FB61FF"/>
    <w:rsid w:val="00FB6EA1"/>
    <w:rsid w:val="00FC0A63"/>
    <w:rsid w:val="00FC0D0C"/>
    <w:rsid w:val="00FC1CA2"/>
    <w:rsid w:val="00FC2F37"/>
    <w:rsid w:val="00FC322F"/>
    <w:rsid w:val="00FC33AC"/>
    <w:rsid w:val="00FC6EE7"/>
    <w:rsid w:val="00FC7AA7"/>
    <w:rsid w:val="00FD14FE"/>
    <w:rsid w:val="00FD1933"/>
    <w:rsid w:val="00FD3124"/>
    <w:rsid w:val="00FD4198"/>
    <w:rsid w:val="00FD6C84"/>
    <w:rsid w:val="00FE2C5E"/>
    <w:rsid w:val="00FE3FA1"/>
    <w:rsid w:val="00FE71FC"/>
    <w:rsid w:val="00FF0745"/>
    <w:rsid w:val="00FF1C0D"/>
    <w:rsid w:val="00FF274A"/>
    <w:rsid w:val="00FF45AA"/>
    <w:rsid w:val="00FF4DD0"/>
    <w:rsid w:val="00FF6F54"/>
    <w:rsid w:val="00FF7313"/>
    <w:rsid w:val="00FF762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9377F0"/>
  <w15:docId w15:val="{A58CAB95-140B-4EF2-904D-9AE87DE10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3B92"/>
    <w:pPr>
      <w:spacing w:after="5" w:line="269" w:lineRule="auto"/>
      <w:ind w:left="46" w:right="64" w:hanging="10"/>
      <w:jc w:val="both"/>
    </w:pPr>
    <w:rPr>
      <w:rFonts w:ascii="Arial" w:eastAsia="Arial" w:hAnsi="Arial" w:cs="Arial"/>
      <w:color w:val="000000"/>
      <w:sz w:val="20"/>
    </w:rPr>
  </w:style>
  <w:style w:type="paragraph" w:styleId="Heading1">
    <w:name w:val="heading 1"/>
    <w:next w:val="Normal"/>
    <w:link w:val="Heading1Char"/>
    <w:uiPriority w:val="9"/>
    <w:qFormat/>
    <w:pPr>
      <w:keepNext/>
      <w:keepLines/>
      <w:spacing w:after="0"/>
      <w:ind w:left="4067"/>
      <w:outlineLvl w:val="0"/>
    </w:pPr>
    <w:rPr>
      <w:rFonts w:ascii="Arial" w:eastAsia="Arial" w:hAnsi="Arial" w:cs="Arial"/>
      <w:color w:val="000000"/>
      <w:sz w:val="24"/>
    </w:rPr>
  </w:style>
  <w:style w:type="paragraph" w:styleId="Heading2">
    <w:name w:val="heading 2"/>
    <w:next w:val="Normal"/>
    <w:link w:val="Heading2Char"/>
    <w:uiPriority w:val="9"/>
    <w:unhideWhenUsed/>
    <w:qFormat/>
    <w:pPr>
      <w:keepNext/>
      <w:keepLines/>
      <w:spacing w:after="0"/>
      <w:ind w:right="61"/>
      <w:jc w:val="right"/>
      <w:outlineLvl w:val="1"/>
    </w:pPr>
    <w:rPr>
      <w:rFonts w:ascii="Arial" w:eastAsia="Arial" w:hAnsi="Arial" w:cs="Arial"/>
      <w:color w:val="0580AB"/>
    </w:rPr>
  </w:style>
  <w:style w:type="paragraph" w:styleId="Heading3">
    <w:name w:val="heading 3"/>
    <w:next w:val="Normal"/>
    <w:link w:val="Heading3Char"/>
    <w:uiPriority w:val="9"/>
    <w:unhideWhenUsed/>
    <w:qFormat/>
    <w:pPr>
      <w:keepNext/>
      <w:keepLines/>
      <w:spacing w:after="134"/>
      <w:ind w:left="10" w:right="28" w:hanging="10"/>
      <w:jc w:val="center"/>
      <w:outlineLvl w:val="2"/>
    </w:pPr>
    <w:rPr>
      <w:rFonts w:ascii="Arial" w:eastAsia="Arial" w:hAnsi="Arial" w:cs="Arial"/>
      <w:b/>
      <w:color w:val="000000"/>
      <w:sz w:val="20"/>
    </w:rPr>
  </w:style>
  <w:style w:type="paragraph" w:styleId="Heading4">
    <w:name w:val="heading 4"/>
    <w:next w:val="Normal"/>
    <w:link w:val="Heading4Char"/>
    <w:uiPriority w:val="9"/>
    <w:unhideWhenUsed/>
    <w:qFormat/>
    <w:pPr>
      <w:keepNext/>
      <w:keepLines/>
      <w:spacing w:after="133"/>
      <w:ind w:left="544" w:hanging="10"/>
      <w:jc w:val="center"/>
      <w:outlineLvl w:val="3"/>
    </w:pPr>
    <w:rPr>
      <w:rFonts w:ascii="Arial" w:eastAsia="Arial" w:hAnsi="Arial" w:cs="Arial"/>
      <w:b/>
      <w:color w:val="00000A"/>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Pr>
      <w:rFonts w:ascii="Arial" w:eastAsia="Arial" w:hAnsi="Arial" w:cs="Arial"/>
      <w:b/>
      <w:color w:val="00000A"/>
      <w:sz w:val="20"/>
    </w:rPr>
  </w:style>
  <w:style w:type="character" w:customStyle="1" w:styleId="Heading2Char">
    <w:name w:val="Heading 2 Char"/>
    <w:link w:val="Heading2"/>
    <w:rPr>
      <w:rFonts w:ascii="Arial" w:eastAsia="Arial" w:hAnsi="Arial" w:cs="Arial"/>
      <w:color w:val="0580AB"/>
      <w:sz w:val="22"/>
    </w:rPr>
  </w:style>
  <w:style w:type="character" w:customStyle="1" w:styleId="Heading1Char">
    <w:name w:val="Heading 1 Char"/>
    <w:link w:val="Heading1"/>
    <w:rPr>
      <w:rFonts w:ascii="Arial" w:eastAsia="Arial" w:hAnsi="Arial" w:cs="Arial"/>
      <w:color w:val="000000"/>
      <w:sz w:val="24"/>
    </w:rPr>
  </w:style>
  <w:style w:type="character" w:customStyle="1" w:styleId="Heading3Char">
    <w:name w:val="Heading 3 Char"/>
    <w:link w:val="Heading3"/>
    <w:rPr>
      <w:rFonts w:ascii="Arial" w:eastAsia="Arial" w:hAnsi="Arial" w:cs="Arial"/>
      <w:b/>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CommentText">
    <w:name w:val="annotation text"/>
    <w:aliases w:val="Diagrama Diagrama Diagrama,Diagrama Diagrama,Diagrama Diagrama Diagrama Diagrama,Diagrama Diagrama Char Char,Diagrama2 Diagrama Diagrama Diagrama, Diagrama Diagrama Diagrama, Diagrama Diagrama,Char3"/>
    <w:basedOn w:val="Normal"/>
    <w:link w:val="CommentTextChar"/>
    <w:uiPriority w:val="99"/>
    <w:unhideWhenUsed/>
    <w:rsid w:val="00D269D7"/>
    <w:pPr>
      <w:spacing w:after="0" w:line="240" w:lineRule="auto"/>
      <w:ind w:left="0" w:right="0" w:firstLine="0"/>
      <w:jc w:val="left"/>
    </w:pPr>
    <w:rPr>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Diagrama Diagrama Diagrama Char, Diagrama Diagrama Char"/>
    <w:basedOn w:val="DefaultParagraphFont"/>
    <w:link w:val="CommentText"/>
    <w:uiPriority w:val="99"/>
    <w:rsid w:val="00D269D7"/>
    <w:rPr>
      <w:rFonts w:ascii="Arial" w:eastAsia="Arial" w:hAnsi="Arial" w:cs="Arial"/>
      <w:color w:val="000000"/>
      <w:sz w:val="20"/>
      <w:szCs w:val="20"/>
    </w:rPr>
  </w:style>
  <w:style w:type="paragraph" w:styleId="ListParagraph">
    <w:name w:val="List Paragraph"/>
    <w:aliases w:val="List Paragraph Red,Bullet EY,Numbering,ERP-List Paragraph,List Paragraph1,List Paragraph11,List Paragraph2,List Paragraph21,Lentele,List Paragraph111,Buletai,lp1,Bullet 1,Use Case List Paragraph,Sąrašo pastraipa1,Sąrašo pastraipa.Bullet"/>
    <w:basedOn w:val="Normal"/>
    <w:link w:val="ListParagraphChar"/>
    <w:uiPriority w:val="34"/>
    <w:qFormat/>
    <w:rsid w:val="00D269D7"/>
    <w:pPr>
      <w:spacing w:after="0" w:line="276" w:lineRule="auto"/>
      <w:ind w:left="720" w:right="0" w:firstLine="0"/>
      <w:contextualSpacing/>
      <w:jc w:val="left"/>
    </w:pPr>
    <w:rPr>
      <w:sz w:val="22"/>
    </w:rPr>
  </w:style>
  <w:style w:type="character" w:styleId="Hyperlink">
    <w:name w:val="Hyperlink"/>
    <w:basedOn w:val="DefaultParagraphFont"/>
    <w:uiPriority w:val="99"/>
    <w:unhideWhenUsed/>
    <w:rsid w:val="00D269D7"/>
    <w:rPr>
      <w:color w:val="0563C1" w:themeColor="hyperlink"/>
      <w:u w:val="single"/>
    </w:rPr>
  </w:style>
  <w:style w:type="character" w:customStyle="1" w:styleId="ListParagraphChar">
    <w:name w:val="List Paragraph Char"/>
    <w:aliases w:val="List Paragraph Red Char,Bullet EY Char,Numbering Char,ERP-List Paragraph Char,List Paragraph1 Char,List Paragraph11 Char,List Paragraph2 Char,List Paragraph21 Char,Lentele Char,List Paragraph111 Char,Buletai Char,lp1 Char"/>
    <w:link w:val="ListParagraph"/>
    <w:uiPriority w:val="34"/>
    <w:qFormat/>
    <w:locked/>
    <w:rsid w:val="00D269D7"/>
    <w:rPr>
      <w:rFonts w:ascii="Arial" w:eastAsia="Arial" w:hAnsi="Arial" w:cs="Arial"/>
      <w:color w:val="000000"/>
    </w:rPr>
  </w:style>
  <w:style w:type="table" w:styleId="TableGrid0">
    <w:name w:val="Table Grid"/>
    <w:basedOn w:val="TableNormal"/>
    <w:uiPriority w:val="39"/>
    <w:rsid w:val="00D269D7"/>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D269D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styleId="UnresolvedMention">
    <w:name w:val="Unresolved Mention"/>
    <w:basedOn w:val="DefaultParagraphFont"/>
    <w:uiPriority w:val="99"/>
    <w:semiHidden/>
    <w:unhideWhenUsed/>
    <w:rsid w:val="000E0BA4"/>
    <w:rPr>
      <w:color w:val="605E5C"/>
      <w:shd w:val="clear" w:color="auto" w:fill="E1DFDD"/>
    </w:rPr>
  </w:style>
  <w:style w:type="character" w:styleId="FollowedHyperlink">
    <w:name w:val="FollowedHyperlink"/>
    <w:basedOn w:val="DefaultParagraphFont"/>
    <w:uiPriority w:val="99"/>
    <w:semiHidden/>
    <w:unhideWhenUsed/>
    <w:rsid w:val="00E60DA2"/>
    <w:rPr>
      <w:color w:val="954F72" w:themeColor="followedHyperlink"/>
      <w:u w:val="single"/>
    </w:rPr>
  </w:style>
  <w:style w:type="paragraph" w:customStyle="1" w:styleId="Default">
    <w:name w:val="Default"/>
    <w:qFormat/>
    <w:rsid w:val="00D23096"/>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Statja">
    <w:name w:val="Statja"/>
    <w:basedOn w:val="Normal"/>
    <w:rsid w:val="00D23096"/>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right="0" w:firstLine="0"/>
      <w:jc w:val="left"/>
    </w:pPr>
    <w:rPr>
      <w:rFonts w:ascii="TimesLT" w:eastAsia="Times New Roman" w:hAnsi="TimesLT" w:cs="Times New Roman"/>
      <w:b/>
      <w:bCs/>
      <w:color w:val="auto"/>
      <w:szCs w:val="20"/>
      <w:lang w:val="en-US" w:eastAsia="en-US"/>
    </w:rPr>
  </w:style>
  <w:style w:type="character" w:styleId="CommentReference">
    <w:name w:val="annotation reference"/>
    <w:basedOn w:val="DefaultParagraphFont"/>
    <w:uiPriority w:val="99"/>
    <w:semiHidden/>
    <w:unhideWhenUsed/>
    <w:rsid w:val="00604D00"/>
    <w:rPr>
      <w:sz w:val="16"/>
      <w:szCs w:val="16"/>
    </w:rPr>
  </w:style>
  <w:style w:type="character" w:customStyle="1" w:styleId="cf01">
    <w:name w:val="cf01"/>
    <w:basedOn w:val="DefaultParagraphFont"/>
    <w:rsid w:val="00604D00"/>
    <w:rPr>
      <w:rFonts w:ascii="Segoe UI" w:hAnsi="Segoe UI" w:cs="Segoe UI" w:hint="default"/>
      <w:sz w:val="18"/>
      <w:szCs w:val="18"/>
    </w:rPr>
  </w:style>
  <w:style w:type="paragraph" w:styleId="Revision">
    <w:name w:val="Revision"/>
    <w:hidden/>
    <w:uiPriority w:val="99"/>
    <w:semiHidden/>
    <w:rsid w:val="00E45A67"/>
    <w:pPr>
      <w:spacing w:after="0" w:line="240" w:lineRule="auto"/>
    </w:pPr>
    <w:rPr>
      <w:rFonts w:ascii="Arial" w:eastAsia="Arial" w:hAnsi="Arial" w:cs="Arial"/>
      <w:color w:val="000000"/>
      <w:sz w:val="20"/>
    </w:rPr>
  </w:style>
  <w:style w:type="character" w:customStyle="1" w:styleId="ui-provider">
    <w:name w:val="ui-provider"/>
    <w:basedOn w:val="DefaultParagraphFont"/>
    <w:rsid w:val="00107AAE"/>
  </w:style>
  <w:style w:type="character" w:styleId="Strong">
    <w:name w:val="Strong"/>
    <w:basedOn w:val="DefaultParagraphFont"/>
    <w:uiPriority w:val="22"/>
    <w:qFormat/>
    <w:rsid w:val="00107AAE"/>
    <w:rPr>
      <w:b/>
      <w:bCs/>
    </w:rPr>
  </w:style>
  <w:style w:type="paragraph" w:styleId="Header">
    <w:name w:val="header"/>
    <w:basedOn w:val="Normal"/>
    <w:link w:val="HeaderChar"/>
    <w:uiPriority w:val="99"/>
    <w:unhideWhenUsed/>
    <w:rsid w:val="00DE18CF"/>
    <w:pPr>
      <w:tabs>
        <w:tab w:val="center" w:pos="4819"/>
        <w:tab w:val="right" w:pos="9638"/>
      </w:tabs>
      <w:spacing w:after="0" w:line="240" w:lineRule="auto"/>
    </w:pPr>
  </w:style>
  <w:style w:type="character" w:customStyle="1" w:styleId="HeaderChar">
    <w:name w:val="Header Char"/>
    <w:basedOn w:val="DefaultParagraphFont"/>
    <w:link w:val="Header"/>
    <w:uiPriority w:val="99"/>
    <w:rsid w:val="006E53F2"/>
    <w:rPr>
      <w:rFonts w:ascii="Arial" w:eastAsia="Arial" w:hAnsi="Arial" w:cs="Arial"/>
      <w:color w:val="000000"/>
      <w:sz w:val="20"/>
    </w:rPr>
  </w:style>
  <w:style w:type="paragraph" w:styleId="Footer">
    <w:name w:val="footer"/>
    <w:basedOn w:val="Normal"/>
    <w:link w:val="FooterChar"/>
    <w:uiPriority w:val="99"/>
    <w:semiHidden/>
    <w:unhideWhenUsed/>
    <w:rsid w:val="00DE18CF"/>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6E53F2"/>
    <w:rPr>
      <w:rFonts w:ascii="Arial" w:eastAsia="Arial" w:hAnsi="Arial" w:cs="Arial"/>
      <w:color w:val="000000"/>
      <w:sz w:val="20"/>
    </w:rPr>
  </w:style>
  <w:style w:type="paragraph" w:styleId="CommentSubject">
    <w:name w:val="annotation subject"/>
    <w:basedOn w:val="CommentText"/>
    <w:next w:val="CommentText"/>
    <w:link w:val="CommentSubjectChar"/>
    <w:uiPriority w:val="99"/>
    <w:semiHidden/>
    <w:unhideWhenUsed/>
    <w:rsid w:val="001F7129"/>
    <w:pPr>
      <w:spacing w:after="5"/>
      <w:ind w:left="46" w:right="64" w:hanging="10"/>
      <w:jc w:val="both"/>
    </w:pPr>
    <w:rPr>
      <w:b/>
      <w:bCs/>
    </w:rPr>
  </w:style>
  <w:style w:type="character" w:customStyle="1" w:styleId="CommentSubjectChar">
    <w:name w:val="Comment Subject Char"/>
    <w:basedOn w:val="CommentTextChar"/>
    <w:link w:val="CommentSubject"/>
    <w:uiPriority w:val="99"/>
    <w:semiHidden/>
    <w:rsid w:val="001F7129"/>
    <w:rPr>
      <w:rFonts w:ascii="Arial" w:eastAsia="Arial" w:hAnsi="Arial" w:cs="Arial"/>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487712">
      <w:bodyDiv w:val="1"/>
      <w:marLeft w:val="0"/>
      <w:marRight w:val="0"/>
      <w:marTop w:val="0"/>
      <w:marBottom w:val="0"/>
      <w:divBdr>
        <w:top w:val="none" w:sz="0" w:space="0" w:color="auto"/>
        <w:left w:val="none" w:sz="0" w:space="0" w:color="auto"/>
        <w:bottom w:val="none" w:sz="0" w:space="0" w:color="auto"/>
        <w:right w:val="none" w:sz="0" w:space="0" w:color="auto"/>
      </w:divBdr>
    </w:div>
    <w:div w:id="627932334">
      <w:bodyDiv w:val="1"/>
      <w:marLeft w:val="0"/>
      <w:marRight w:val="0"/>
      <w:marTop w:val="0"/>
      <w:marBottom w:val="0"/>
      <w:divBdr>
        <w:top w:val="none" w:sz="0" w:space="0" w:color="auto"/>
        <w:left w:val="none" w:sz="0" w:space="0" w:color="auto"/>
        <w:bottom w:val="none" w:sz="0" w:space="0" w:color="auto"/>
        <w:right w:val="none" w:sz="0" w:space="0" w:color="auto"/>
      </w:divBdr>
    </w:div>
    <w:div w:id="681014709">
      <w:bodyDiv w:val="1"/>
      <w:marLeft w:val="0"/>
      <w:marRight w:val="0"/>
      <w:marTop w:val="0"/>
      <w:marBottom w:val="0"/>
      <w:divBdr>
        <w:top w:val="none" w:sz="0" w:space="0" w:color="auto"/>
        <w:left w:val="none" w:sz="0" w:space="0" w:color="auto"/>
        <w:bottom w:val="none" w:sz="0" w:space="0" w:color="auto"/>
        <w:right w:val="none" w:sz="0" w:space="0" w:color="auto"/>
      </w:divBdr>
    </w:div>
    <w:div w:id="689453592">
      <w:bodyDiv w:val="1"/>
      <w:marLeft w:val="0"/>
      <w:marRight w:val="0"/>
      <w:marTop w:val="0"/>
      <w:marBottom w:val="0"/>
      <w:divBdr>
        <w:top w:val="none" w:sz="0" w:space="0" w:color="auto"/>
        <w:left w:val="none" w:sz="0" w:space="0" w:color="auto"/>
        <w:bottom w:val="none" w:sz="0" w:space="0" w:color="auto"/>
        <w:right w:val="none" w:sz="0" w:space="0" w:color="auto"/>
      </w:divBdr>
    </w:div>
    <w:div w:id="872110482">
      <w:bodyDiv w:val="1"/>
      <w:marLeft w:val="0"/>
      <w:marRight w:val="0"/>
      <w:marTop w:val="0"/>
      <w:marBottom w:val="0"/>
      <w:divBdr>
        <w:top w:val="none" w:sz="0" w:space="0" w:color="auto"/>
        <w:left w:val="none" w:sz="0" w:space="0" w:color="auto"/>
        <w:bottom w:val="none" w:sz="0" w:space="0" w:color="auto"/>
        <w:right w:val="none" w:sz="0" w:space="0" w:color="auto"/>
      </w:divBdr>
    </w:div>
    <w:div w:id="1043943699">
      <w:bodyDiv w:val="1"/>
      <w:marLeft w:val="0"/>
      <w:marRight w:val="0"/>
      <w:marTop w:val="0"/>
      <w:marBottom w:val="0"/>
      <w:divBdr>
        <w:top w:val="none" w:sz="0" w:space="0" w:color="auto"/>
        <w:left w:val="none" w:sz="0" w:space="0" w:color="auto"/>
        <w:bottom w:val="none" w:sz="0" w:space="0" w:color="auto"/>
        <w:right w:val="none" w:sz="0" w:space="0" w:color="auto"/>
      </w:divBdr>
    </w:div>
    <w:div w:id="1061952135">
      <w:bodyDiv w:val="1"/>
      <w:marLeft w:val="0"/>
      <w:marRight w:val="0"/>
      <w:marTop w:val="0"/>
      <w:marBottom w:val="0"/>
      <w:divBdr>
        <w:top w:val="none" w:sz="0" w:space="0" w:color="auto"/>
        <w:left w:val="none" w:sz="0" w:space="0" w:color="auto"/>
        <w:bottom w:val="none" w:sz="0" w:space="0" w:color="auto"/>
        <w:right w:val="none" w:sz="0" w:space="0" w:color="auto"/>
      </w:divBdr>
    </w:div>
    <w:div w:id="1305047102">
      <w:bodyDiv w:val="1"/>
      <w:marLeft w:val="0"/>
      <w:marRight w:val="0"/>
      <w:marTop w:val="0"/>
      <w:marBottom w:val="0"/>
      <w:divBdr>
        <w:top w:val="none" w:sz="0" w:space="0" w:color="auto"/>
        <w:left w:val="none" w:sz="0" w:space="0" w:color="auto"/>
        <w:bottom w:val="none" w:sz="0" w:space="0" w:color="auto"/>
        <w:right w:val="none" w:sz="0" w:space="0" w:color="auto"/>
      </w:divBdr>
    </w:div>
    <w:div w:id="13281711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add547d-220a-41b4-ad9a-163ff40f49b2">
      <Terms xmlns="http://schemas.microsoft.com/office/infopath/2007/PartnerControls"/>
    </lcf76f155ced4ddcb4097134ff3c332f>
    <TaxCatchAll xmlns="dacc90cb-d59d-4e24-b075-4fda36a0709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7BA3218BDE610349B3F0290DD1BFB9B1" ma:contentTypeVersion="15" ma:contentTypeDescription="Kurkite naują dokumentą." ma:contentTypeScope="" ma:versionID="12ccce8adf777c7de6c93e0b0f15d994">
  <xsd:schema xmlns:xsd="http://www.w3.org/2001/XMLSchema" xmlns:xs="http://www.w3.org/2001/XMLSchema" xmlns:p="http://schemas.microsoft.com/office/2006/metadata/properties" xmlns:ns2="cadd547d-220a-41b4-ad9a-163ff40f49b2" xmlns:ns3="dacc90cb-d59d-4e24-b075-4fda36a07090" targetNamespace="http://schemas.microsoft.com/office/2006/metadata/properties" ma:root="true" ma:fieldsID="e4a205e8f58f004a2e90803782c12c81" ns2:_="" ns3:_="">
    <xsd:import namespace="cadd547d-220a-41b4-ad9a-163ff40f49b2"/>
    <xsd:import namespace="dacc90cb-d59d-4e24-b075-4fda36a0709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dd547d-220a-41b4-ad9a-163ff40f49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17201a8-1781-4b98-93f5-b91078a9672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acc90cb-d59d-4e24-b075-4fda36a07090"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4ffee726-15c8-471d-9ac8-e188a7f8a31b}" ma:internalName="TaxCatchAll" ma:showField="CatchAllData" ma:web="dacc90cb-d59d-4e24-b075-4fda36a070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26C486-B042-46E3-9AAE-DAA1F3D030E6}">
  <ds:schemaRefs>
    <ds:schemaRef ds:uri="http://schemas.openxmlformats.org/officeDocument/2006/bibliography"/>
  </ds:schemaRefs>
</ds:datastoreItem>
</file>

<file path=customXml/itemProps2.xml><?xml version="1.0" encoding="utf-8"?>
<ds:datastoreItem xmlns:ds="http://schemas.openxmlformats.org/officeDocument/2006/customXml" ds:itemID="{5C678A8A-E6AD-4D0C-A22D-82894F7B3E24}">
  <ds:schemaRefs>
    <ds:schemaRef ds:uri="http://schemas.microsoft.com/sharepoint/v3/contenttype/forms"/>
  </ds:schemaRefs>
</ds:datastoreItem>
</file>

<file path=customXml/itemProps3.xml><?xml version="1.0" encoding="utf-8"?>
<ds:datastoreItem xmlns:ds="http://schemas.openxmlformats.org/officeDocument/2006/customXml" ds:itemID="{3AE75E17-1B25-46EB-8B79-0CFCF4D428C7}">
  <ds:schemaRefs>
    <ds:schemaRef ds:uri="http://schemas.microsoft.com/office/2006/metadata/properties"/>
    <ds:schemaRef ds:uri="http://schemas.microsoft.com/office/infopath/2007/PartnerControls"/>
    <ds:schemaRef ds:uri="cadd547d-220a-41b4-ad9a-163ff40f49b2"/>
    <ds:schemaRef ds:uri="dacc90cb-d59d-4e24-b075-4fda36a07090"/>
  </ds:schemaRefs>
</ds:datastoreItem>
</file>

<file path=customXml/itemProps4.xml><?xml version="1.0" encoding="utf-8"?>
<ds:datastoreItem xmlns:ds="http://schemas.openxmlformats.org/officeDocument/2006/customXml" ds:itemID="{26684C86-D1E4-4FD0-A17D-58B8C10A8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dd547d-220a-41b4-ad9a-163ff40f49b2"/>
    <ds:schemaRef ds:uri="dacc90cb-d59d-4e24-b075-4fda36a070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779</TotalTime>
  <Pages>7</Pages>
  <Words>10510</Words>
  <Characters>5992</Characters>
  <Application>Microsoft Office Word</Application>
  <DocSecurity>0</DocSecurity>
  <Lines>49</Lines>
  <Paragraphs>32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Stulgaitis</dc:creator>
  <cp:keywords/>
  <cp:lastModifiedBy>Gintarė Urbonaitė</cp:lastModifiedBy>
  <cp:revision>266</cp:revision>
  <cp:lastPrinted>2023-05-04T16:26:00Z</cp:lastPrinted>
  <dcterms:created xsi:type="dcterms:W3CDTF">2025-04-19T02:49:00Z</dcterms:created>
  <dcterms:modified xsi:type="dcterms:W3CDTF">2025-12-19T09:49:00Z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0x0101007BA3218BDE610349B3F0290DD1BFB9B1</vt:lpwstr>
  </property>
  <property fmtid="{D5CDD505-2E9C-101B-9397-08002B2CF9AE}" pid="3" name="MediaServiceImageTags">
    <vt:lpwstr/>
  </property>
</Properties>
</file>